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C6DC" w14:textId="6B8BB188" w:rsidR="00050C9C" w:rsidRPr="00105819" w:rsidRDefault="00050C9C">
      <w:pPr>
        <w:tabs>
          <w:tab w:val="left" w:pos="-720"/>
          <w:tab w:val="left" w:pos="360"/>
        </w:tabs>
        <w:jc w:val="center"/>
        <w:rPr>
          <w:rFonts w:ascii="Arial" w:hAnsi="Arial" w:cs="Arial"/>
          <w:b/>
          <w:sz w:val="24"/>
          <w:szCs w:val="24"/>
        </w:rPr>
      </w:pPr>
      <w:r>
        <w:rPr>
          <w:rFonts w:ascii="Arial" w:hAnsi="Arial"/>
          <w:b/>
          <w:sz w:val="24"/>
        </w:rPr>
        <w:t xml:space="preserve">Instrucciones para la </w:t>
      </w:r>
      <w:r w:rsidR="001052BE">
        <w:rPr>
          <w:rFonts w:ascii="Arial" w:hAnsi="Arial"/>
          <w:b/>
          <w:sz w:val="24"/>
        </w:rPr>
        <w:t xml:space="preserve">Extreme </w:t>
      </w:r>
      <w:proofErr w:type="spellStart"/>
      <w:r w:rsidR="001052BE">
        <w:rPr>
          <w:rFonts w:ascii="Arial" w:hAnsi="Arial"/>
          <w:b/>
          <w:sz w:val="24"/>
        </w:rPr>
        <w:t>Risk</w:t>
      </w:r>
      <w:proofErr w:type="spellEnd"/>
      <w:r w:rsidR="001052BE">
        <w:rPr>
          <w:rFonts w:ascii="Arial" w:hAnsi="Arial"/>
          <w:b/>
          <w:sz w:val="24"/>
        </w:rPr>
        <w:t xml:space="preserve"> </w:t>
      </w:r>
      <w:proofErr w:type="spellStart"/>
      <w:r w:rsidR="001052BE">
        <w:rPr>
          <w:rFonts w:ascii="Arial" w:hAnsi="Arial"/>
          <w:b/>
          <w:sz w:val="24"/>
        </w:rPr>
        <w:t>Protection</w:t>
      </w:r>
      <w:proofErr w:type="spellEnd"/>
      <w:r w:rsidR="001052BE">
        <w:rPr>
          <w:rFonts w:ascii="Arial" w:hAnsi="Arial"/>
          <w:b/>
          <w:sz w:val="24"/>
        </w:rPr>
        <w:t xml:space="preserve"> </w:t>
      </w:r>
      <w:proofErr w:type="spellStart"/>
      <w:r w:rsidR="001052BE">
        <w:rPr>
          <w:rFonts w:ascii="Arial" w:hAnsi="Arial"/>
          <w:b/>
          <w:sz w:val="24"/>
        </w:rPr>
        <w:t>Order</w:t>
      </w:r>
      <w:proofErr w:type="spellEnd"/>
      <w:r w:rsidR="001052BE">
        <w:rPr>
          <w:rFonts w:ascii="Arial" w:hAnsi="Arial"/>
          <w:b/>
          <w:sz w:val="24"/>
        </w:rPr>
        <w:t xml:space="preserve"> </w:t>
      </w:r>
      <w:r w:rsidR="001052BE">
        <w:rPr>
          <w:rFonts w:ascii="Arial" w:hAnsi="Arial"/>
          <w:b/>
          <w:sz w:val="24"/>
        </w:rPr>
        <w:br/>
        <w:t>(orden de protección de riesgo extremo)</w:t>
      </w:r>
    </w:p>
    <w:p w14:paraId="439DA769" w14:textId="375C287B" w:rsidR="00050C9C" w:rsidRPr="00EA0C7E" w:rsidRDefault="00050C9C">
      <w:pPr>
        <w:tabs>
          <w:tab w:val="left" w:pos="-720"/>
          <w:tab w:val="left" w:pos="360"/>
        </w:tabs>
        <w:ind w:left="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50C9C" w:rsidRPr="00105819" w14:paraId="1456E5B8" w14:textId="77777777">
        <w:tc>
          <w:tcPr>
            <w:tcW w:w="9576" w:type="dxa"/>
            <w:shd w:val="clear" w:color="auto" w:fill="auto"/>
          </w:tcPr>
          <w:p w14:paraId="122C378C" w14:textId="77777777" w:rsidR="00050C9C" w:rsidRPr="00EA0C7E" w:rsidRDefault="00050C9C">
            <w:pPr>
              <w:tabs>
                <w:tab w:val="left" w:pos="-720"/>
                <w:tab w:val="left" w:pos="360"/>
              </w:tabs>
              <w:rPr>
                <w:rFonts w:ascii="Arial" w:hAnsi="Arial" w:cs="Arial"/>
                <w:sz w:val="22"/>
                <w:szCs w:val="22"/>
              </w:rPr>
            </w:pPr>
          </w:p>
          <w:p w14:paraId="455BB0FA" w14:textId="0C0A5E33" w:rsidR="00050C9C" w:rsidRPr="00105819" w:rsidRDefault="00050C9C">
            <w:pPr>
              <w:tabs>
                <w:tab w:val="left" w:pos="-720"/>
                <w:tab w:val="left" w:pos="360"/>
              </w:tabs>
              <w:rPr>
                <w:rFonts w:ascii="Arial" w:hAnsi="Arial" w:cs="Arial"/>
                <w:b/>
                <w:sz w:val="24"/>
                <w:szCs w:val="24"/>
              </w:rPr>
            </w:pPr>
            <w:r>
              <w:rPr>
                <w:rFonts w:ascii="Arial" w:hAnsi="Arial"/>
                <w:b/>
                <w:sz w:val="24"/>
              </w:rPr>
              <w:t xml:space="preserve">Esta es la </w:t>
            </w:r>
            <w:r w:rsidR="001052BE">
              <w:rPr>
                <w:rFonts w:ascii="Arial" w:hAnsi="Arial"/>
                <w:b/>
                <w:sz w:val="24"/>
              </w:rPr>
              <w:t xml:space="preserve">Extreme </w:t>
            </w:r>
            <w:proofErr w:type="spellStart"/>
            <w:r w:rsidR="001052BE">
              <w:rPr>
                <w:rFonts w:ascii="Arial" w:hAnsi="Arial"/>
                <w:b/>
                <w:sz w:val="24"/>
              </w:rPr>
              <w:t>Risk</w:t>
            </w:r>
            <w:proofErr w:type="spellEnd"/>
            <w:r w:rsidR="001052BE">
              <w:rPr>
                <w:rFonts w:ascii="Arial" w:hAnsi="Arial"/>
                <w:b/>
                <w:sz w:val="24"/>
              </w:rPr>
              <w:t xml:space="preserve"> </w:t>
            </w:r>
            <w:proofErr w:type="spellStart"/>
            <w:r w:rsidR="001052BE">
              <w:rPr>
                <w:rFonts w:ascii="Arial" w:hAnsi="Arial"/>
                <w:b/>
                <w:sz w:val="24"/>
              </w:rPr>
              <w:t>Protection</w:t>
            </w:r>
            <w:proofErr w:type="spellEnd"/>
            <w:r w:rsidR="001052BE">
              <w:rPr>
                <w:rFonts w:ascii="Arial" w:hAnsi="Arial"/>
                <w:b/>
                <w:sz w:val="24"/>
              </w:rPr>
              <w:t xml:space="preserve"> </w:t>
            </w:r>
            <w:proofErr w:type="spellStart"/>
            <w:r w:rsidR="001052BE">
              <w:rPr>
                <w:rFonts w:ascii="Arial" w:hAnsi="Arial"/>
                <w:b/>
                <w:sz w:val="24"/>
              </w:rPr>
              <w:t>Order</w:t>
            </w:r>
            <w:proofErr w:type="spellEnd"/>
            <w:r w:rsidR="001052BE">
              <w:rPr>
                <w:rFonts w:ascii="Arial" w:hAnsi="Arial"/>
                <w:b/>
                <w:sz w:val="24"/>
              </w:rPr>
              <w:t xml:space="preserve"> (orden de protección de riesgo extremo)</w:t>
            </w:r>
            <w:r>
              <w:rPr>
                <w:rFonts w:ascii="Arial" w:hAnsi="Arial"/>
                <w:b/>
                <w:sz w:val="24"/>
              </w:rPr>
              <w:t xml:space="preserve"> </w:t>
            </w:r>
            <w:r w:rsidRPr="00105819">
              <w:rPr>
                <w:rFonts w:ascii="Arial" w:hAnsi="Arial"/>
                <w:b/>
                <w:sz w:val="24"/>
                <w:szCs w:val="24"/>
                <w:u w:val="single"/>
              </w:rPr>
              <w:t>definitiva</w:t>
            </w:r>
            <w:r>
              <w:rPr>
                <w:rFonts w:ascii="Arial" w:hAnsi="Arial"/>
                <w:b/>
                <w:sz w:val="24"/>
              </w:rPr>
              <w:t>. Si el juez la firma, mediante esta orden se indicará al demandado lo siguiente:</w:t>
            </w:r>
          </w:p>
          <w:p w14:paraId="6C09303E" w14:textId="6589D936" w:rsidR="00050C9C" w:rsidRPr="00D84BD7" w:rsidRDefault="00050C9C" w:rsidP="001052BE">
            <w:pPr>
              <w:numPr>
                <w:ilvl w:val="0"/>
                <w:numId w:val="2"/>
              </w:numPr>
              <w:tabs>
                <w:tab w:val="left" w:pos="-720"/>
              </w:tabs>
              <w:spacing w:before="120"/>
              <w:ind w:left="778"/>
              <w:rPr>
                <w:rFonts w:ascii="Arial" w:hAnsi="Arial" w:cs="Arial"/>
                <w:sz w:val="22"/>
                <w:szCs w:val="24"/>
              </w:rPr>
            </w:pPr>
            <w:r>
              <w:rPr>
                <w:rFonts w:ascii="Arial" w:hAnsi="Arial"/>
                <w:sz w:val="22"/>
              </w:rPr>
              <w:t>que debe entregar de inmediato todas las armas de fuego y licencias de portación oculta de armas;</w:t>
            </w:r>
          </w:p>
          <w:p w14:paraId="378CAEF6" w14:textId="77777777" w:rsidR="00050C9C" w:rsidRPr="00D84BD7" w:rsidRDefault="00050C9C">
            <w:pPr>
              <w:numPr>
                <w:ilvl w:val="0"/>
                <w:numId w:val="2"/>
              </w:numPr>
              <w:tabs>
                <w:tab w:val="left" w:pos="-720"/>
              </w:tabs>
              <w:rPr>
                <w:rFonts w:ascii="Arial" w:hAnsi="Arial" w:cs="Arial"/>
                <w:sz w:val="22"/>
                <w:szCs w:val="24"/>
              </w:rPr>
            </w:pPr>
            <w:r>
              <w:rPr>
                <w:rFonts w:ascii="Arial" w:hAnsi="Arial"/>
                <w:sz w:val="22"/>
              </w:rPr>
              <w:t>que no debe tener, controlar, comprar ni intentar poseer o adquirir un arma de fuego mientras la orden está vigente;</w:t>
            </w:r>
          </w:p>
          <w:p w14:paraId="2B20F7B3" w14:textId="745EE759" w:rsidR="00050C9C" w:rsidRPr="00D84BD7" w:rsidRDefault="00050C9C" w:rsidP="001052BE">
            <w:pPr>
              <w:numPr>
                <w:ilvl w:val="0"/>
                <w:numId w:val="2"/>
              </w:numPr>
              <w:tabs>
                <w:tab w:val="left" w:pos="-720"/>
              </w:tabs>
              <w:spacing w:after="120"/>
              <w:ind w:left="778"/>
              <w:rPr>
                <w:rFonts w:ascii="Arial" w:hAnsi="Arial" w:cs="Arial"/>
                <w:sz w:val="22"/>
                <w:szCs w:val="24"/>
              </w:rPr>
            </w:pPr>
            <w:r>
              <w:rPr>
                <w:rFonts w:ascii="Arial" w:hAnsi="Arial"/>
                <w:sz w:val="22"/>
              </w:rPr>
              <w:t>que la orden tiene vigencia por 1 año.</w:t>
            </w:r>
          </w:p>
          <w:p w14:paraId="53DBD52E" w14:textId="77777777" w:rsidR="00050C9C" w:rsidRPr="00105819" w:rsidRDefault="00050C9C">
            <w:pPr>
              <w:tabs>
                <w:tab w:val="left" w:pos="-720"/>
                <w:tab w:val="left" w:pos="360"/>
              </w:tabs>
              <w:rPr>
                <w:rFonts w:ascii="Arial" w:hAnsi="Arial" w:cs="Arial"/>
                <w:b/>
                <w:sz w:val="24"/>
                <w:szCs w:val="24"/>
              </w:rPr>
            </w:pPr>
            <w:r>
              <w:rPr>
                <w:rFonts w:ascii="Arial" w:hAnsi="Arial"/>
                <w:b/>
                <w:sz w:val="24"/>
              </w:rPr>
              <w:t>El secretario archivará la orden original en el registro judicial público y distribuirá copias:</w:t>
            </w:r>
          </w:p>
          <w:p w14:paraId="6EBC11A0" w14:textId="77777777" w:rsidR="00050C9C" w:rsidRPr="00D84BD7" w:rsidRDefault="00050C9C" w:rsidP="001052BE">
            <w:pPr>
              <w:numPr>
                <w:ilvl w:val="0"/>
                <w:numId w:val="3"/>
              </w:numPr>
              <w:tabs>
                <w:tab w:val="left" w:pos="-720"/>
              </w:tabs>
              <w:spacing w:before="120"/>
              <w:rPr>
                <w:rFonts w:ascii="Arial" w:hAnsi="Arial" w:cs="Arial"/>
                <w:sz w:val="22"/>
                <w:szCs w:val="24"/>
              </w:rPr>
            </w:pPr>
            <w:r>
              <w:rPr>
                <w:rFonts w:ascii="Arial" w:hAnsi="Arial"/>
                <w:sz w:val="22"/>
              </w:rPr>
              <w:t>para usted (copias certificadas gratuitas);</w:t>
            </w:r>
          </w:p>
          <w:p w14:paraId="3FFD11F9" w14:textId="77777777" w:rsidR="00050C9C" w:rsidRPr="00D84BD7" w:rsidRDefault="00050C9C">
            <w:pPr>
              <w:numPr>
                <w:ilvl w:val="0"/>
                <w:numId w:val="3"/>
              </w:numPr>
              <w:tabs>
                <w:tab w:val="left" w:pos="-720"/>
              </w:tabs>
              <w:rPr>
                <w:rFonts w:ascii="Arial" w:hAnsi="Arial" w:cs="Arial"/>
                <w:sz w:val="22"/>
                <w:szCs w:val="24"/>
              </w:rPr>
            </w:pPr>
            <w:r>
              <w:rPr>
                <w:rFonts w:ascii="Arial" w:hAnsi="Arial"/>
                <w:sz w:val="22"/>
              </w:rPr>
              <w:t>para la agencia para el cumplimiento de la ley, a fin de ingresar la orden en la base de datos estatal;</w:t>
            </w:r>
          </w:p>
          <w:p w14:paraId="6AA75831" w14:textId="77777777" w:rsidR="00050C9C" w:rsidRPr="00D84BD7" w:rsidRDefault="00050C9C" w:rsidP="001052BE">
            <w:pPr>
              <w:numPr>
                <w:ilvl w:val="0"/>
                <w:numId w:val="3"/>
              </w:numPr>
              <w:tabs>
                <w:tab w:val="left" w:pos="-720"/>
              </w:tabs>
              <w:spacing w:after="120"/>
              <w:rPr>
                <w:rFonts w:ascii="Arial" w:hAnsi="Arial" w:cs="Arial"/>
                <w:sz w:val="22"/>
                <w:szCs w:val="24"/>
              </w:rPr>
            </w:pPr>
            <w:r>
              <w:rPr>
                <w:rFonts w:ascii="Arial" w:hAnsi="Arial"/>
                <w:sz w:val="22"/>
              </w:rPr>
              <w:t>para el demandado a efectos de notificarlo.</w:t>
            </w:r>
          </w:p>
          <w:p w14:paraId="67AC2A3B" w14:textId="77777777" w:rsidR="00050C9C" w:rsidRPr="00BB63F2" w:rsidRDefault="00050C9C">
            <w:pPr>
              <w:tabs>
                <w:tab w:val="left" w:pos="-720"/>
              </w:tabs>
              <w:rPr>
                <w:rFonts w:ascii="Arial" w:hAnsi="Arial" w:cs="Arial"/>
                <w:b/>
                <w:sz w:val="24"/>
                <w:szCs w:val="24"/>
              </w:rPr>
            </w:pPr>
            <w:r>
              <w:rPr>
                <w:rFonts w:ascii="Arial" w:hAnsi="Arial"/>
                <w:b/>
                <w:sz w:val="24"/>
              </w:rPr>
              <w:t>Consulte al secretario del juzgado antes de completar la orden.</w:t>
            </w:r>
          </w:p>
          <w:p w14:paraId="061C402D" w14:textId="77DE2F66" w:rsidR="00050C9C" w:rsidRPr="00105819" w:rsidRDefault="00050C9C" w:rsidP="001052BE">
            <w:pPr>
              <w:tabs>
                <w:tab w:val="left" w:pos="-720"/>
                <w:tab w:val="left" w:pos="360"/>
              </w:tabs>
              <w:spacing w:before="120" w:after="120"/>
              <w:ind w:left="360" w:hanging="360"/>
              <w:rPr>
                <w:rFonts w:ascii="Arial" w:hAnsi="Arial" w:cs="Arial"/>
                <w:sz w:val="24"/>
                <w:szCs w:val="24"/>
              </w:rPr>
            </w:pPr>
            <w:r w:rsidRPr="00105819">
              <w:rPr>
                <w:rFonts w:ascii="Arial" w:hAnsi="Arial"/>
                <w:sz w:val="24"/>
                <w:szCs w:val="24"/>
              </w:rPr>
              <w:tab/>
            </w:r>
            <w:r>
              <w:rPr>
                <w:rFonts w:ascii="Arial" w:hAnsi="Arial"/>
                <w:sz w:val="22"/>
              </w:rPr>
              <w:t>En algunos tribunales, el juez completará esta orden. En otros tribunales, se espera que usted complete la orden. Consulte al secretario del juzgado.</w:t>
            </w:r>
          </w:p>
          <w:p w14:paraId="3C8D5085" w14:textId="21B31ADC" w:rsidR="00050C9C" w:rsidRPr="00105819" w:rsidRDefault="00050C9C">
            <w:pPr>
              <w:tabs>
                <w:tab w:val="left" w:pos="-720"/>
              </w:tabs>
              <w:spacing w:after="120"/>
              <w:rPr>
                <w:rFonts w:ascii="Arial" w:hAnsi="Arial" w:cs="Arial"/>
                <w:b/>
                <w:sz w:val="24"/>
                <w:szCs w:val="24"/>
              </w:rPr>
            </w:pPr>
            <w:r>
              <w:rPr>
                <w:rFonts w:ascii="Arial" w:hAnsi="Arial"/>
                <w:b/>
                <w:sz w:val="24"/>
              </w:rPr>
              <w:t>Si debe completar el formulario, siga las instrucciones a continuación.</w:t>
            </w:r>
          </w:p>
        </w:tc>
      </w:tr>
    </w:tbl>
    <w:p w14:paraId="713AAA7D" w14:textId="77777777" w:rsidR="00050C9C" w:rsidRPr="00EA0C7E" w:rsidRDefault="00050C9C">
      <w:pPr>
        <w:tabs>
          <w:tab w:val="left" w:pos="-720"/>
        </w:tabs>
        <w:rPr>
          <w:rFonts w:ascii="Arial" w:hAnsi="Arial" w:cs="Arial"/>
          <w:sz w:val="22"/>
          <w:szCs w:val="22"/>
        </w:rPr>
      </w:pPr>
    </w:p>
    <w:p w14:paraId="72AB6914" w14:textId="549B3194" w:rsidR="00050C9C" w:rsidRPr="0002736B" w:rsidRDefault="00047CD7">
      <w:pPr>
        <w:tabs>
          <w:tab w:val="left" w:pos="-720"/>
        </w:tabs>
        <w:rPr>
          <w:rFonts w:ascii="Arial" w:hAnsi="Arial" w:cs="Arial"/>
          <w:b/>
          <w:sz w:val="24"/>
          <w:szCs w:val="24"/>
        </w:rPr>
      </w:pPr>
      <w:r>
        <w:rPr>
          <w:rFonts w:ascii="Arial" w:hAnsi="Arial"/>
          <w:b/>
          <w:sz w:val="24"/>
        </w:rPr>
        <w:t>¡</w:t>
      </w:r>
      <w:r w:rsidR="00050C9C">
        <w:rPr>
          <w:rFonts w:ascii="Arial" w:hAnsi="Arial"/>
          <w:b/>
          <w:sz w:val="24"/>
        </w:rPr>
        <w:t>Escriba en letra de imprenta, de forma clara y con tinta negra o azul</w:t>
      </w:r>
      <w:r>
        <w:rPr>
          <w:rFonts w:ascii="Arial" w:hAnsi="Arial"/>
          <w:b/>
          <w:sz w:val="24"/>
        </w:rPr>
        <w:t>!</w:t>
      </w:r>
    </w:p>
    <w:p w14:paraId="34EB2538" w14:textId="77777777" w:rsidR="00050C9C" w:rsidRPr="00EA0C7E" w:rsidRDefault="00050C9C">
      <w:pPr>
        <w:tabs>
          <w:tab w:val="left" w:pos="-720"/>
        </w:tabs>
        <w:rPr>
          <w:rFonts w:ascii="Arial" w:hAnsi="Arial" w:cs="Arial"/>
          <w:sz w:val="22"/>
          <w:szCs w:val="22"/>
        </w:rPr>
      </w:pPr>
    </w:p>
    <w:p w14:paraId="58ABC9DE" w14:textId="5D61ECD8" w:rsidR="00050C9C" w:rsidRPr="005F7D36" w:rsidRDefault="00F96503" w:rsidP="00D84BD7">
      <w:pPr>
        <w:tabs>
          <w:tab w:val="left" w:pos="-720"/>
          <w:tab w:val="left" w:pos="360"/>
        </w:tabs>
        <w:rPr>
          <w:rFonts w:ascii="Arial" w:hAnsi="Arial" w:cs="Arial"/>
          <w:sz w:val="24"/>
          <w:szCs w:val="24"/>
        </w:rPr>
      </w:pPr>
      <w:r>
        <w:rPr>
          <w:rFonts w:ascii="Arial" w:hAnsi="Arial"/>
          <w:sz w:val="24"/>
        </w:rPr>
        <w:t>Parte superior del formulario:</w:t>
      </w:r>
    </w:p>
    <w:p w14:paraId="516C3DDD" w14:textId="10C803F9" w:rsidR="00050C9C" w:rsidRPr="00D84BD7" w:rsidRDefault="00050C9C">
      <w:pPr>
        <w:numPr>
          <w:ilvl w:val="0"/>
          <w:numId w:val="4"/>
        </w:numPr>
        <w:tabs>
          <w:tab w:val="left" w:pos="-720"/>
        </w:tabs>
        <w:rPr>
          <w:rFonts w:ascii="Arial" w:hAnsi="Arial" w:cs="Arial"/>
          <w:sz w:val="22"/>
          <w:szCs w:val="24"/>
        </w:rPr>
      </w:pPr>
      <w:r>
        <w:rPr>
          <w:rFonts w:ascii="Arial" w:hAnsi="Arial"/>
          <w:sz w:val="22"/>
        </w:rPr>
        <w:t>Usted es el “demandante”.</w:t>
      </w:r>
    </w:p>
    <w:p w14:paraId="408E168F" w14:textId="644D1157" w:rsidR="00050C9C" w:rsidRPr="00D84BD7" w:rsidRDefault="00050C9C">
      <w:pPr>
        <w:numPr>
          <w:ilvl w:val="1"/>
          <w:numId w:val="4"/>
        </w:numPr>
        <w:tabs>
          <w:tab w:val="left" w:pos="-720"/>
        </w:tabs>
        <w:rPr>
          <w:rFonts w:ascii="Arial" w:hAnsi="Arial" w:cs="Arial"/>
          <w:sz w:val="22"/>
          <w:szCs w:val="24"/>
        </w:rPr>
      </w:pPr>
      <w:r>
        <w:rPr>
          <w:rFonts w:ascii="Arial" w:hAnsi="Arial"/>
          <w:sz w:val="22"/>
        </w:rPr>
        <w:t>Si presenta la orden como una agencia para el cumplimiento de la ley, complete el nombre de la comisaría o el Departamento de Policía para el que trabaja.</w:t>
      </w:r>
    </w:p>
    <w:p w14:paraId="26044C89" w14:textId="7B9F250C" w:rsidR="00050C9C" w:rsidRPr="00D84BD7" w:rsidRDefault="00050C9C">
      <w:pPr>
        <w:numPr>
          <w:ilvl w:val="1"/>
          <w:numId w:val="4"/>
        </w:numPr>
        <w:tabs>
          <w:tab w:val="left" w:pos="-720"/>
        </w:tabs>
        <w:rPr>
          <w:rFonts w:ascii="Arial" w:hAnsi="Arial" w:cs="Arial"/>
          <w:sz w:val="22"/>
          <w:szCs w:val="24"/>
        </w:rPr>
      </w:pPr>
      <w:r>
        <w:rPr>
          <w:rFonts w:ascii="Arial" w:hAnsi="Arial"/>
          <w:sz w:val="22"/>
        </w:rPr>
        <w:t>Si presenta la orden por su cuenta, complete su nombre (nombre, inicial del segundo nombre, apellido).</w:t>
      </w:r>
    </w:p>
    <w:p w14:paraId="0DF8DC6B" w14:textId="77777777" w:rsidR="00050C9C" w:rsidRPr="00D84BD7" w:rsidRDefault="00050C9C">
      <w:pPr>
        <w:numPr>
          <w:ilvl w:val="0"/>
          <w:numId w:val="4"/>
        </w:numPr>
        <w:tabs>
          <w:tab w:val="left" w:pos="-720"/>
        </w:tabs>
        <w:rPr>
          <w:rFonts w:ascii="Arial" w:hAnsi="Arial" w:cs="Arial"/>
          <w:sz w:val="22"/>
          <w:szCs w:val="24"/>
        </w:rPr>
      </w:pPr>
      <w:r>
        <w:rPr>
          <w:rFonts w:ascii="Arial" w:hAnsi="Arial"/>
          <w:sz w:val="22"/>
        </w:rPr>
        <w:t>La persona contra quien presenta la orden es el “demandado”. Escriba el nombre del demandado (nombre, inicial del segundo, apellido) y la fecha de nacimiento.</w:t>
      </w:r>
    </w:p>
    <w:p w14:paraId="1F2CB4A3" w14:textId="77777777" w:rsidR="00050C9C" w:rsidRPr="00EA0C7E" w:rsidRDefault="00050C9C">
      <w:pPr>
        <w:tabs>
          <w:tab w:val="left" w:pos="-720"/>
        </w:tabs>
        <w:rPr>
          <w:rFonts w:ascii="Arial" w:hAnsi="Arial" w:cs="Arial"/>
          <w:sz w:val="22"/>
          <w:szCs w:val="22"/>
        </w:rPr>
      </w:pPr>
    </w:p>
    <w:p w14:paraId="44B145D2" w14:textId="235D3386" w:rsidR="00050C9C" w:rsidRPr="005F7D36" w:rsidRDefault="00050C9C" w:rsidP="00D84BD7">
      <w:pPr>
        <w:tabs>
          <w:tab w:val="left" w:pos="-720"/>
          <w:tab w:val="left" w:pos="360"/>
        </w:tabs>
        <w:jc w:val="both"/>
        <w:rPr>
          <w:rFonts w:ascii="Arial" w:hAnsi="Arial" w:cs="Arial"/>
          <w:sz w:val="24"/>
          <w:szCs w:val="24"/>
        </w:rPr>
      </w:pPr>
      <w:r>
        <w:rPr>
          <w:rFonts w:ascii="Arial" w:hAnsi="Arial"/>
          <w:sz w:val="24"/>
        </w:rPr>
        <w:t>Renovación:</w:t>
      </w:r>
    </w:p>
    <w:p w14:paraId="5FD06E97" w14:textId="32F6CA74" w:rsidR="00050C9C" w:rsidRPr="00D84BD7" w:rsidRDefault="00050C9C">
      <w:pPr>
        <w:numPr>
          <w:ilvl w:val="0"/>
          <w:numId w:val="25"/>
        </w:numPr>
        <w:tabs>
          <w:tab w:val="left" w:pos="-720"/>
          <w:tab w:val="left" w:pos="360"/>
        </w:tabs>
        <w:rPr>
          <w:rFonts w:ascii="Arial" w:hAnsi="Arial" w:cs="Arial"/>
          <w:sz w:val="22"/>
          <w:szCs w:val="24"/>
        </w:rPr>
      </w:pPr>
      <w:r>
        <w:rPr>
          <w:rFonts w:ascii="Arial" w:hAnsi="Arial"/>
          <w:sz w:val="22"/>
        </w:rPr>
        <w:t xml:space="preserve">Si es la primera </w:t>
      </w:r>
      <w:r w:rsidR="001052BE">
        <w:rPr>
          <w:rFonts w:ascii="Arial" w:hAnsi="Arial"/>
          <w:sz w:val="22"/>
        </w:rPr>
        <w:t xml:space="preserve">Extreme </w:t>
      </w:r>
      <w:proofErr w:type="spellStart"/>
      <w:r w:rsidR="001052BE">
        <w:rPr>
          <w:rFonts w:ascii="Arial" w:hAnsi="Arial"/>
          <w:sz w:val="22"/>
        </w:rPr>
        <w:t>Risk</w:t>
      </w:r>
      <w:proofErr w:type="spellEnd"/>
      <w:r w:rsidR="001052BE">
        <w:rPr>
          <w:rFonts w:ascii="Arial" w:hAnsi="Arial"/>
          <w:sz w:val="22"/>
        </w:rPr>
        <w:t xml:space="preserve"> </w:t>
      </w:r>
      <w:proofErr w:type="spellStart"/>
      <w:r w:rsidR="001052BE">
        <w:rPr>
          <w:rFonts w:ascii="Arial" w:hAnsi="Arial"/>
          <w:sz w:val="22"/>
        </w:rPr>
        <w:t>Protection</w:t>
      </w:r>
      <w:proofErr w:type="spellEnd"/>
      <w:r w:rsidR="001052BE">
        <w:rPr>
          <w:rFonts w:ascii="Arial" w:hAnsi="Arial"/>
          <w:sz w:val="22"/>
        </w:rPr>
        <w:t xml:space="preserve"> </w:t>
      </w:r>
      <w:proofErr w:type="spellStart"/>
      <w:r w:rsidR="001052BE">
        <w:rPr>
          <w:rFonts w:ascii="Arial" w:hAnsi="Arial"/>
          <w:sz w:val="22"/>
        </w:rPr>
        <w:t>Order</w:t>
      </w:r>
      <w:proofErr w:type="spellEnd"/>
      <w:r w:rsidR="001052BE">
        <w:rPr>
          <w:rFonts w:ascii="Arial" w:hAnsi="Arial"/>
          <w:sz w:val="22"/>
        </w:rPr>
        <w:t xml:space="preserve"> (orden de protección de riesgo extremo)</w:t>
      </w:r>
      <w:r>
        <w:rPr>
          <w:rFonts w:ascii="Arial" w:hAnsi="Arial"/>
          <w:sz w:val="22"/>
        </w:rPr>
        <w:t xml:space="preserve"> que está completando, deje la casilla en blanco.</w:t>
      </w:r>
    </w:p>
    <w:p w14:paraId="5A2F86DF" w14:textId="5AD16627" w:rsidR="00050C9C" w:rsidRPr="00D84BD7" w:rsidRDefault="00050C9C">
      <w:pPr>
        <w:numPr>
          <w:ilvl w:val="0"/>
          <w:numId w:val="25"/>
        </w:numPr>
        <w:tabs>
          <w:tab w:val="left" w:pos="-720"/>
          <w:tab w:val="left" w:pos="360"/>
        </w:tabs>
        <w:rPr>
          <w:rFonts w:ascii="Arial" w:hAnsi="Arial" w:cs="Arial"/>
          <w:sz w:val="22"/>
          <w:szCs w:val="24"/>
        </w:rPr>
      </w:pPr>
      <w:r>
        <w:rPr>
          <w:rFonts w:ascii="Arial" w:hAnsi="Arial"/>
          <w:sz w:val="22"/>
        </w:rPr>
        <w:t xml:space="preserve">Si el tribunal ya ha emitido una </w:t>
      </w:r>
      <w:r w:rsidR="001052BE">
        <w:rPr>
          <w:rFonts w:ascii="Arial" w:hAnsi="Arial"/>
          <w:sz w:val="22"/>
        </w:rPr>
        <w:t xml:space="preserve">Extreme </w:t>
      </w:r>
      <w:proofErr w:type="spellStart"/>
      <w:r w:rsidR="001052BE">
        <w:rPr>
          <w:rFonts w:ascii="Arial" w:hAnsi="Arial"/>
          <w:sz w:val="22"/>
        </w:rPr>
        <w:t>Risk</w:t>
      </w:r>
      <w:proofErr w:type="spellEnd"/>
      <w:r w:rsidR="001052BE">
        <w:rPr>
          <w:rFonts w:ascii="Arial" w:hAnsi="Arial"/>
          <w:sz w:val="22"/>
        </w:rPr>
        <w:t xml:space="preserve"> </w:t>
      </w:r>
      <w:proofErr w:type="spellStart"/>
      <w:r w:rsidR="001052BE">
        <w:rPr>
          <w:rFonts w:ascii="Arial" w:hAnsi="Arial"/>
          <w:sz w:val="22"/>
        </w:rPr>
        <w:t>Protection</w:t>
      </w:r>
      <w:proofErr w:type="spellEnd"/>
      <w:r w:rsidR="001052BE">
        <w:rPr>
          <w:rFonts w:ascii="Arial" w:hAnsi="Arial"/>
          <w:sz w:val="22"/>
        </w:rPr>
        <w:t xml:space="preserve"> </w:t>
      </w:r>
      <w:proofErr w:type="spellStart"/>
      <w:r w:rsidR="001052BE">
        <w:rPr>
          <w:rFonts w:ascii="Arial" w:hAnsi="Arial"/>
          <w:sz w:val="22"/>
        </w:rPr>
        <w:t>Order</w:t>
      </w:r>
      <w:proofErr w:type="spellEnd"/>
      <w:r w:rsidR="001052BE">
        <w:rPr>
          <w:rFonts w:ascii="Arial" w:hAnsi="Arial"/>
          <w:sz w:val="22"/>
        </w:rPr>
        <w:t xml:space="preserve"> (orden de protección de riesgo extremo)</w:t>
      </w:r>
      <w:r>
        <w:rPr>
          <w:rFonts w:ascii="Arial" w:hAnsi="Arial"/>
          <w:sz w:val="22"/>
        </w:rPr>
        <w:t xml:space="preserve"> y usted solicitó renovarla, marque la casilla.</w:t>
      </w:r>
    </w:p>
    <w:p w14:paraId="6C56080E" w14:textId="77777777" w:rsidR="00050C9C" w:rsidRPr="00EA0C7E" w:rsidRDefault="00050C9C">
      <w:pPr>
        <w:tabs>
          <w:tab w:val="left" w:pos="-720"/>
        </w:tabs>
        <w:rPr>
          <w:rFonts w:ascii="Arial" w:hAnsi="Arial" w:cs="Arial"/>
          <w:sz w:val="22"/>
          <w:szCs w:val="22"/>
        </w:rPr>
      </w:pPr>
    </w:p>
    <w:p w14:paraId="34183B2C" w14:textId="3CEB9FDB" w:rsidR="00050C9C" w:rsidRPr="005F7D36" w:rsidRDefault="00050C9C" w:rsidP="00D84BD7">
      <w:pPr>
        <w:tabs>
          <w:tab w:val="left" w:pos="-720"/>
          <w:tab w:val="left" w:pos="360"/>
        </w:tabs>
        <w:jc w:val="both"/>
        <w:rPr>
          <w:rFonts w:ascii="Arial" w:hAnsi="Arial" w:cs="Arial"/>
          <w:sz w:val="24"/>
          <w:szCs w:val="24"/>
        </w:rPr>
      </w:pPr>
      <w:r>
        <w:rPr>
          <w:rFonts w:ascii="Arial" w:hAnsi="Arial"/>
          <w:sz w:val="24"/>
        </w:rPr>
        <w:t>Fecha y hora de la próxima audiencia de cumplimiento:</w:t>
      </w:r>
    </w:p>
    <w:p w14:paraId="2189C7FE" w14:textId="1F3D34DC" w:rsidR="00050C9C" w:rsidRPr="00B7691A" w:rsidRDefault="00050C9C" w:rsidP="00D84BD7">
      <w:pPr>
        <w:numPr>
          <w:ilvl w:val="0"/>
          <w:numId w:val="26"/>
        </w:numPr>
        <w:tabs>
          <w:tab w:val="left" w:pos="-720"/>
          <w:tab w:val="left" w:pos="360"/>
        </w:tabs>
        <w:ind w:left="720"/>
        <w:rPr>
          <w:rFonts w:ascii="Arial" w:hAnsi="Arial" w:cs="Arial"/>
          <w:sz w:val="24"/>
          <w:szCs w:val="24"/>
        </w:rPr>
      </w:pPr>
      <w:r>
        <w:rPr>
          <w:rFonts w:ascii="Arial" w:hAnsi="Arial"/>
          <w:sz w:val="22"/>
        </w:rPr>
        <w:t xml:space="preserve">Se establecerá la fecha de una próxima audiencia para que el tribunal pueda comprobar los registros judiciales o tomar testimonios a fin de garantizar que el demandado esté cumpliendo la orden. El juez o el secretario del juzgado escribirá la fecha, la hora y el lugar de la próxima audiencia en la primera página de la orden. La audiencia se llevará </w:t>
      </w:r>
      <w:r>
        <w:rPr>
          <w:rFonts w:ascii="Arial" w:hAnsi="Arial"/>
          <w:sz w:val="22"/>
        </w:rPr>
        <w:lastRenderedPageBreak/>
        <w:t>a cabo a más tardar 3 días hábiles después de que el tribunal firme la orden. Usted puede asistir a esta audiencia. Si tiene información concreta de que el demandado cumplió o transgredió la orden, puede pedir testificar, o bien, presentar una declaración al tribunal antes de la audiencia.</w:t>
      </w:r>
    </w:p>
    <w:p w14:paraId="0A21AF65" w14:textId="77777777" w:rsidR="00232B2D" w:rsidRPr="008F091B" w:rsidRDefault="00232B2D" w:rsidP="008274FF">
      <w:pPr>
        <w:tabs>
          <w:tab w:val="left" w:pos="-720"/>
          <w:tab w:val="left" w:pos="360"/>
        </w:tabs>
        <w:ind w:left="720"/>
        <w:rPr>
          <w:rFonts w:ascii="Arial" w:hAnsi="Arial" w:cs="Arial"/>
          <w:sz w:val="24"/>
          <w:szCs w:val="24"/>
        </w:rPr>
      </w:pPr>
    </w:p>
    <w:p w14:paraId="0F5C229E" w14:textId="08541619" w:rsidR="00050C9C" w:rsidRPr="005F7D36" w:rsidRDefault="00050C9C" w:rsidP="00D84BD7">
      <w:pPr>
        <w:tabs>
          <w:tab w:val="left" w:pos="-720"/>
          <w:tab w:val="left" w:pos="360"/>
        </w:tabs>
        <w:rPr>
          <w:rFonts w:ascii="Arial" w:hAnsi="Arial" w:cs="Arial"/>
          <w:sz w:val="24"/>
          <w:szCs w:val="24"/>
        </w:rPr>
      </w:pPr>
      <w:r>
        <w:rPr>
          <w:rFonts w:ascii="Arial" w:hAnsi="Arial"/>
          <w:sz w:val="24"/>
        </w:rPr>
        <w:t>Características identificadoras del demandado:</w:t>
      </w:r>
    </w:p>
    <w:p w14:paraId="5CA8CB6F" w14:textId="77777777" w:rsidR="00050C9C" w:rsidRPr="00D84BD7" w:rsidRDefault="00050C9C">
      <w:pPr>
        <w:numPr>
          <w:ilvl w:val="0"/>
          <w:numId w:val="7"/>
        </w:numPr>
        <w:tabs>
          <w:tab w:val="left" w:pos="-720"/>
        </w:tabs>
        <w:rPr>
          <w:rFonts w:ascii="Arial" w:hAnsi="Arial" w:cs="Arial"/>
          <w:sz w:val="22"/>
          <w:szCs w:val="24"/>
        </w:rPr>
      </w:pPr>
      <w:r>
        <w:rPr>
          <w:rFonts w:ascii="Arial" w:hAnsi="Arial"/>
          <w:sz w:val="22"/>
        </w:rPr>
        <w:t>Describa el aspecto físico del demandado: sexo/género, raza, color de cabello, altura, peso y color de ojos.</w:t>
      </w:r>
    </w:p>
    <w:p w14:paraId="52913877" w14:textId="77777777" w:rsidR="00050C9C" w:rsidRPr="00D84BD7" w:rsidRDefault="00050C9C" w:rsidP="00EA0C7E">
      <w:pPr>
        <w:numPr>
          <w:ilvl w:val="0"/>
          <w:numId w:val="7"/>
        </w:numPr>
        <w:tabs>
          <w:tab w:val="left" w:pos="-720"/>
        </w:tabs>
        <w:rPr>
          <w:rFonts w:ascii="Arial" w:hAnsi="Arial" w:cs="Arial"/>
          <w:sz w:val="22"/>
          <w:szCs w:val="24"/>
        </w:rPr>
      </w:pPr>
      <w:r>
        <w:rPr>
          <w:rFonts w:ascii="Arial" w:hAnsi="Arial"/>
          <w:sz w:val="22"/>
        </w:rPr>
        <w:t>Indique alguno de los rasgos distintivos del demandado, como lunares, cicatrices o tatuajes.</w:t>
      </w:r>
    </w:p>
    <w:p w14:paraId="28301096" w14:textId="77777777" w:rsidR="00987E96" w:rsidRDefault="00987E96" w:rsidP="005F7D36">
      <w:pPr>
        <w:tabs>
          <w:tab w:val="left" w:pos="-720"/>
          <w:tab w:val="left" w:pos="0"/>
        </w:tabs>
        <w:rPr>
          <w:rFonts w:ascii="Arial" w:hAnsi="Arial" w:cs="Arial"/>
          <w:sz w:val="24"/>
          <w:szCs w:val="24"/>
        </w:rPr>
      </w:pPr>
    </w:p>
    <w:p w14:paraId="2E1EEC1F" w14:textId="67932368" w:rsidR="00987E96" w:rsidRPr="00BB63F2" w:rsidRDefault="00987E96" w:rsidP="005F7D36">
      <w:pPr>
        <w:tabs>
          <w:tab w:val="left" w:pos="-720"/>
          <w:tab w:val="left" w:pos="0"/>
        </w:tabs>
        <w:rPr>
          <w:rFonts w:ascii="Arial" w:hAnsi="Arial" w:cs="Arial"/>
          <w:b/>
          <w:sz w:val="24"/>
          <w:szCs w:val="24"/>
        </w:rPr>
      </w:pPr>
      <w:r>
        <w:rPr>
          <w:rFonts w:ascii="Arial" w:hAnsi="Arial"/>
          <w:sz w:val="24"/>
        </w:rPr>
        <w:t>“Demandado” (tabla debajo de este epígrafe)</w:t>
      </w:r>
    </w:p>
    <w:p w14:paraId="735538B3" w14:textId="77777777" w:rsidR="00987E96" w:rsidRPr="00D84BD7" w:rsidRDefault="00987E96" w:rsidP="00987E96">
      <w:pPr>
        <w:numPr>
          <w:ilvl w:val="0"/>
          <w:numId w:val="7"/>
        </w:numPr>
        <w:tabs>
          <w:tab w:val="left" w:pos="-720"/>
          <w:tab w:val="left" w:pos="360"/>
        </w:tabs>
        <w:rPr>
          <w:rFonts w:ascii="Arial" w:hAnsi="Arial" w:cs="Arial"/>
          <w:sz w:val="22"/>
          <w:szCs w:val="24"/>
        </w:rPr>
      </w:pPr>
      <w:r>
        <w:rPr>
          <w:rFonts w:ascii="Arial" w:hAnsi="Arial"/>
          <w:sz w:val="22"/>
        </w:rPr>
        <w:t>En la tabla, indique todas las armas de fuego que, según su conocimiento, pertenecen al demandado o están en su poder. Si el demandado cuenta con una licencia de portación oculta de armas, mencione este dato también. Si puede identificar más armas de las que caben en la tabla, adjunte una lista de esas armas de fuego a esta orden.</w:t>
      </w:r>
    </w:p>
    <w:p w14:paraId="276D2A42" w14:textId="77777777" w:rsidR="00050C9C" w:rsidRPr="005F7D36" w:rsidRDefault="00050C9C">
      <w:pPr>
        <w:tabs>
          <w:tab w:val="left" w:pos="-720"/>
        </w:tabs>
        <w:rPr>
          <w:rFonts w:ascii="Arial" w:hAnsi="Arial" w:cs="Arial"/>
          <w:sz w:val="24"/>
          <w:szCs w:val="24"/>
        </w:rPr>
      </w:pPr>
    </w:p>
    <w:p w14:paraId="31ED6C5D" w14:textId="76E130B4" w:rsidR="00050C9C" w:rsidRPr="005F7D36" w:rsidRDefault="00050C9C">
      <w:pPr>
        <w:tabs>
          <w:tab w:val="left" w:pos="-720"/>
        </w:tabs>
        <w:rPr>
          <w:rFonts w:ascii="Arial" w:hAnsi="Arial" w:cs="Arial"/>
          <w:sz w:val="24"/>
          <w:szCs w:val="24"/>
        </w:rPr>
      </w:pPr>
      <w:r>
        <w:rPr>
          <w:rFonts w:ascii="Arial" w:hAnsi="Arial"/>
          <w:sz w:val="24"/>
        </w:rPr>
        <w:t>Demandado (debajo de este epígrafe)</w:t>
      </w:r>
    </w:p>
    <w:p w14:paraId="7C62ECE5" w14:textId="38165E94" w:rsidR="00050C9C" w:rsidRPr="00D84BD7" w:rsidRDefault="00050C9C" w:rsidP="005F7D36">
      <w:pPr>
        <w:numPr>
          <w:ilvl w:val="0"/>
          <w:numId w:val="27"/>
        </w:numPr>
        <w:tabs>
          <w:tab w:val="left" w:pos="-720"/>
          <w:tab w:val="left" w:pos="360"/>
        </w:tabs>
        <w:ind w:left="720"/>
        <w:rPr>
          <w:rFonts w:ascii="Arial" w:hAnsi="Arial" w:cs="Arial"/>
          <w:sz w:val="22"/>
          <w:szCs w:val="24"/>
        </w:rPr>
      </w:pPr>
      <w:r>
        <w:rPr>
          <w:rFonts w:ascii="Arial" w:hAnsi="Arial"/>
          <w:sz w:val="22"/>
        </w:rPr>
        <w:t>Escriba el nombre de la agencia para el cumplimiento de la ley a la que el demandado debe entregar sus armas y la licencia de portación oculta de armas. Por lo general, será la comisaría o el Departamento de Policía que esté más cerca del hogar del demandado o de la ubicación de las armas.</w:t>
      </w:r>
    </w:p>
    <w:p w14:paraId="0301F4E4" w14:textId="77777777" w:rsidR="00050C9C" w:rsidRPr="005F7D36" w:rsidRDefault="00050C9C">
      <w:pPr>
        <w:tabs>
          <w:tab w:val="left" w:pos="-720"/>
        </w:tabs>
        <w:rPr>
          <w:rFonts w:ascii="Arial" w:hAnsi="Arial" w:cs="Arial"/>
          <w:sz w:val="24"/>
          <w:szCs w:val="24"/>
        </w:rPr>
      </w:pPr>
    </w:p>
    <w:p w14:paraId="7D1C866C" w14:textId="25893C5B" w:rsidR="008F091B" w:rsidRDefault="00D8381F" w:rsidP="005F7D36">
      <w:pPr>
        <w:tabs>
          <w:tab w:val="left" w:pos="-720"/>
        </w:tabs>
        <w:rPr>
          <w:rFonts w:ascii="Arial" w:hAnsi="Arial" w:cs="Arial"/>
          <w:sz w:val="24"/>
          <w:szCs w:val="24"/>
        </w:rPr>
      </w:pPr>
      <w:r>
        <w:rPr>
          <w:rFonts w:ascii="Arial" w:hAnsi="Arial"/>
          <w:sz w:val="24"/>
        </w:rPr>
        <w:t>2. Aviso</w:t>
      </w:r>
    </w:p>
    <w:p w14:paraId="4A5DD4E6" w14:textId="1CDD3D96" w:rsidR="00050C9C" w:rsidRPr="00D84BD7" w:rsidRDefault="00037971" w:rsidP="00D84BD7">
      <w:pPr>
        <w:pStyle w:val="ListParagraph"/>
        <w:numPr>
          <w:ilvl w:val="0"/>
          <w:numId w:val="27"/>
        </w:numPr>
        <w:tabs>
          <w:tab w:val="left" w:pos="-720"/>
        </w:tabs>
        <w:ind w:left="720"/>
        <w:rPr>
          <w:rFonts w:ascii="Arial" w:hAnsi="Arial" w:cs="Arial"/>
          <w:sz w:val="24"/>
          <w:szCs w:val="24"/>
        </w:rPr>
      </w:pPr>
      <w:r>
        <w:rPr>
          <w:rFonts w:ascii="Arial" w:hAnsi="Arial"/>
          <w:sz w:val="22"/>
        </w:rPr>
        <w:t>Marque la casilla para indicar cómo el demandado recibió el aviso de la audiencia.</w:t>
      </w:r>
    </w:p>
    <w:p w14:paraId="0CBD491C" w14:textId="77777777" w:rsidR="00D8381F" w:rsidRDefault="00D8381F" w:rsidP="005F7D36">
      <w:pPr>
        <w:tabs>
          <w:tab w:val="left" w:pos="-720"/>
        </w:tabs>
        <w:rPr>
          <w:rFonts w:ascii="Arial" w:hAnsi="Arial" w:cs="Arial"/>
          <w:sz w:val="24"/>
          <w:szCs w:val="24"/>
        </w:rPr>
      </w:pPr>
    </w:p>
    <w:p w14:paraId="54AA6A92" w14:textId="6E9064C1" w:rsidR="008F091B" w:rsidRPr="00D84BD7" w:rsidRDefault="00D8381F" w:rsidP="005F7D36">
      <w:pPr>
        <w:tabs>
          <w:tab w:val="left" w:pos="-720"/>
        </w:tabs>
        <w:rPr>
          <w:rFonts w:ascii="Arial" w:hAnsi="Arial" w:cs="Arial"/>
          <w:sz w:val="24"/>
          <w:szCs w:val="24"/>
        </w:rPr>
      </w:pPr>
      <w:r>
        <w:rPr>
          <w:rFonts w:ascii="Arial" w:hAnsi="Arial"/>
          <w:sz w:val="24"/>
        </w:rPr>
        <w:t>3. Audiencia</w:t>
      </w:r>
    </w:p>
    <w:p w14:paraId="28C7541C" w14:textId="347621F8" w:rsidR="00D8381F" w:rsidRPr="00D84BD7" w:rsidRDefault="00037971" w:rsidP="00D84BD7">
      <w:pPr>
        <w:pStyle w:val="ListParagraph"/>
        <w:numPr>
          <w:ilvl w:val="0"/>
          <w:numId w:val="27"/>
        </w:numPr>
        <w:tabs>
          <w:tab w:val="left" w:pos="-720"/>
        </w:tabs>
        <w:ind w:left="720"/>
        <w:rPr>
          <w:rFonts w:ascii="Arial" w:hAnsi="Arial" w:cs="Arial"/>
          <w:sz w:val="24"/>
          <w:szCs w:val="24"/>
        </w:rPr>
      </w:pPr>
      <w:r>
        <w:rPr>
          <w:rFonts w:ascii="Arial" w:hAnsi="Arial"/>
          <w:sz w:val="22"/>
        </w:rPr>
        <w:t>Marque las casillas para mostrar quién asistió a la audiencia y cómo.</w:t>
      </w:r>
    </w:p>
    <w:p w14:paraId="01F26D53" w14:textId="77777777" w:rsidR="00050C9C" w:rsidRPr="005F7D36" w:rsidRDefault="00050C9C">
      <w:pPr>
        <w:tabs>
          <w:tab w:val="left" w:pos="-720"/>
        </w:tabs>
        <w:rPr>
          <w:rFonts w:ascii="Arial" w:hAnsi="Arial" w:cs="Arial"/>
          <w:sz w:val="24"/>
          <w:szCs w:val="24"/>
        </w:rPr>
      </w:pPr>
    </w:p>
    <w:p w14:paraId="4C58B0A4" w14:textId="7038137E" w:rsidR="008F091B" w:rsidRDefault="00D8381F">
      <w:pPr>
        <w:tabs>
          <w:tab w:val="left" w:pos="-720"/>
        </w:tabs>
        <w:rPr>
          <w:rFonts w:ascii="Arial" w:hAnsi="Arial" w:cs="Arial"/>
          <w:sz w:val="24"/>
          <w:szCs w:val="24"/>
        </w:rPr>
      </w:pPr>
      <w:r>
        <w:rPr>
          <w:rFonts w:ascii="Arial" w:hAnsi="Arial"/>
          <w:sz w:val="24"/>
        </w:rPr>
        <w:t>4. Las conclusiones del tribunal</w:t>
      </w:r>
    </w:p>
    <w:p w14:paraId="017D52DC" w14:textId="5D834FDD" w:rsidR="00050C9C" w:rsidRPr="00D84BD7" w:rsidRDefault="00037971" w:rsidP="00D84BD7">
      <w:pPr>
        <w:pStyle w:val="ListParagraph"/>
        <w:numPr>
          <w:ilvl w:val="0"/>
          <w:numId w:val="27"/>
        </w:numPr>
        <w:tabs>
          <w:tab w:val="left" w:pos="-720"/>
        </w:tabs>
        <w:ind w:left="720"/>
        <w:rPr>
          <w:rFonts w:ascii="Arial" w:hAnsi="Arial" w:cs="Arial"/>
          <w:sz w:val="22"/>
          <w:szCs w:val="24"/>
        </w:rPr>
      </w:pPr>
      <w:r>
        <w:rPr>
          <w:rFonts w:ascii="Arial" w:hAnsi="Arial"/>
          <w:sz w:val="22"/>
        </w:rPr>
        <w:t>Hay una lista de los tipos de pruebas que el tribunal puede determinar que son motivos para creer que, en un futuro cercano, el demandado representa un peligro significativo de causarse lesiones personales a sí mismo o a otros.</w:t>
      </w:r>
    </w:p>
    <w:p w14:paraId="3FE06CC8" w14:textId="77777777" w:rsidR="00050C9C" w:rsidRPr="00414C53" w:rsidRDefault="00050C9C">
      <w:pPr>
        <w:tabs>
          <w:tab w:val="left" w:pos="-720"/>
        </w:tabs>
        <w:rPr>
          <w:rFonts w:ascii="Arial" w:hAnsi="Arial" w:cs="Arial"/>
          <w:sz w:val="24"/>
          <w:szCs w:val="24"/>
        </w:rPr>
      </w:pPr>
    </w:p>
    <w:p w14:paraId="1FBA0A9A" w14:textId="77777777" w:rsidR="00050C9C" w:rsidRPr="00D84BD7" w:rsidRDefault="00050C9C" w:rsidP="00D84BD7">
      <w:pPr>
        <w:tabs>
          <w:tab w:val="left" w:pos="-720"/>
        </w:tabs>
        <w:ind w:left="360"/>
        <w:rPr>
          <w:rFonts w:ascii="Arial" w:hAnsi="Arial" w:cs="Arial"/>
          <w:sz w:val="22"/>
          <w:szCs w:val="24"/>
        </w:rPr>
      </w:pPr>
      <w:r>
        <w:rPr>
          <w:rFonts w:ascii="Arial" w:hAnsi="Arial"/>
          <w:sz w:val="22"/>
        </w:rPr>
        <w:t>Marque todas las casillas que correspondan, según su opinión. Luego de la audiencia, el funcionario judicial puede marcar diferentes casillas según las pruebas que se presenten en la audiencia.</w:t>
      </w:r>
    </w:p>
    <w:p w14:paraId="3F3581FF" w14:textId="77777777" w:rsidR="00050C9C" w:rsidRPr="00414C53" w:rsidRDefault="00050C9C">
      <w:pPr>
        <w:tabs>
          <w:tab w:val="left" w:pos="-720"/>
        </w:tabs>
        <w:ind w:left="720"/>
        <w:rPr>
          <w:rFonts w:ascii="Arial" w:hAnsi="Arial" w:cs="Arial"/>
          <w:sz w:val="24"/>
          <w:szCs w:val="24"/>
        </w:rPr>
      </w:pPr>
    </w:p>
    <w:p w14:paraId="02C8FB7E" w14:textId="119BB17F" w:rsidR="008F091B" w:rsidRDefault="00D84BD7" w:rsidP="00414C53">
      <w:pPr>
        <w:tabs>
          <w:tab w:val="left" w:pos="-720"/>
        </w:tabs>
        <w:rPr>
          <w:rFonts w:ascii="Arial" w:hAnsi="Arial" w:cs="Arial"/>
          <w:sz w:val="24"/>
          <w:szCs w:val="24"/>
        </w:rPr>
      </w:pPr>
      <w:r>
        <w:rPr>
          <w:rFonts w:ascii="Arial" w:hAnsi="Arial"/>
          <w:sz w:val="24"/>
        </w:rPr>
        <w:t>5. Evaluación</w:t>
      </w:r>
    </w:p>
    <w:p w14:paraId="7364BACE" w14:textId="1CF5114E" w:rsidR="00050C9C" w:rsidRPr="00D84BD7" w:rsidRDefault="00037971" w:rsidP="00D84BD7">
      <w:pPr>
        <w:pStyle w:val="ListParagraph"/>
        <w:numPr>
          <w:ilvl w:val="0"/>
          <w:numId w:val="27"/>
        </w:numPr>
        <w:tabs>
          <w:tab w:val="left" w:pos="-720"/>
        </w:tabs>
        <w:ind w:left="720"/>
        <w:rPr>
          <w:rFonts w:ascii="Arial" w:hAnsi="Arial" w:cs="Arial"/>
          <w:sz w:val="22"/>
          <w:szCs w:val="24"/>
        </w:rPr>
      </w:pPr>
      <w:r>
        <w:rPr>
          <w:rFonts w:ascii="Arial" w:hAnsi="Arial"/>
          <w:sz w:val="22"/>
        </w:rPr>
        <w:t>El juez completará esta sección luego de la audiencia.</w:t>
      </w:r>
    </w:p>
    <w:p w14:paraId="5645F48C" w14:textId="77777777" w:rsidR="00050C9C" w:rsidRPr="00414C53" w:rsidRDefault="00050C9C">
      <w:pPr>
        <w:tabs>
          <w:tab w:val="left" w:pos="-720"/>
        </w:tabs>
        <w:rPr>
          <w:rFonts w:ascii="Arial" w:hAnsi="Arial" w:cs="Arial"/>
          <w:sz w:val="24"/>
          <w:szCs w:val="24"/>
        </w:rPr>
      </w:pPr>
    </w:p>
    <w:p w14:paraId="6DE84F6F" w14:textId="0902439E" w:rsidR="00050C9C" w:rsidRPr="00414C53" w:rsidRDefault="00D8381F" w:rsidP="00D84BD7">
      <w:pPr>
        <w:tabs>
          <w:tab w:val="left" w:pos="270"/>
          <w:tab w:val="left" w:pos="720"/>
          <w:tab w:val="left" w:pos="1152"/>
          <w:tab w:val="left" w:pos="1440"/>
          <w:tab w:val="left" w:pos="1538"/>
          <w:tab w:val="left" w:pos="2160"/>
        </w:tabs>
        <w:spacing w:before="40" w:after="40"/>
        <w:rPr>
          <w:rFonts w:ascii="Arial" w:hAnsi="Arial" w:cs="Arial"/>
          <w:sz w:val="24"/>
          <w:szCs w:val="24"/>
        </w:rPr>
      </w:pPr>
      <w:r>
        <w:rPr>
          <w:rFonts w:ascii="Arial" w:hAnsi="Arial"/>
          <w:sz w:val="24"/>
        </w:rPr>
        <w:t xml:space="preserve">6. </w:t>
      </w:r>
      <w:r w:rsidR="001052BE" w:rsidRPr="001052BE">
        <w:rPr>
          <w:rFonts w:ascii="Arial" w:hAnsi="Arial"/>
          <w:sz w:val="24"/>
        </w:rPr>
        <w:t xml:space="preserve">Washington </w:t>
      </w:r>
      <w:proofErr w:type="spellStart"/>
      <w:r w:rsidR="001052BE" w:rsidRPr="001052BE">
        <w:rPr>
          <w:rFonts w:ascii="Arial" w:hAnsi="Arial"/>
          <w:sz w:val="24"/>
        </w:rPr>
        <w:t>Crime</w:t>
      </w:r>
      <w:proofErr w:type="spellEnd"/>
      <w:r w:rsidR="001052BE" w:rsidRPr="001052BE">
        <w:rPr>
          <w:rFonts w:ascii="Arial" w:hAnsi="Arial"/>
          <w:sz w:val="24"/>
        </w:rPr>
        <w:t xml:space="preserve"> </w:t>
      </w:r>
      <w:proofErr w:type="spellStart"/>
      <w:r w:rsidR="001052BE" w:rsidRPr="001052BE">
        <w:rPr>
          <w:rFonts w:ascii="Arial" w:hAnsi="Arial"/>
          <w:sz w:val="24"/>
        </w:rPr>
        <w:t>Information</w:t>
      </w:r>
      <w:proofErr w:type="spellEnd"/>
      <w:r w:rsidR="001052BE" w:rsidRPr="001052BE">
        <w:rPr>
          <w:rFonts w:ascii="Arial" w:hAnsi="Arial"/>
          <w:sz w:val="24"/>
        </w:rPr>
        <w:t xml:space="preserve"> Center (Centro de Información Criminal de Washington, WACIC)</w:t>
      </w:r>
      <w:r>
        <w:rPr>
          <w:rFonts w:ascii="Arial" w:hAnsi="Arial"/>
          <w:sz w:val="24"/>
        </w:rPr>
        <w:t xml:space="preserve"> e ingreso de otros datos</w:t>
      </w:r>
    </w:p>
    <w:p w14:paraId="16291624" w14:textId="5C13BA02" w:rsidR="00050C9C" w:rsidRPr="00D84BD7" w:rsidRDefault="00050C9C" w:rsidP="00EA0C7E">
      <w:pPr>
        <w:numPr>
          <w:ilvl w:val="0"/>
          <w:numId w:val="27"/>
        </w:numPr>
        <w:tabs>
          <w:tab w:val="left" w:pos="-720"/>
          <w:tab w:val="left" w:pos="360"/>
        </w:tabs>
        <w:ind w:left="720"/>
        <w:jc w:val="both"/>
        <w:rPr>
          <w:rFonts w:ascii="Arial" w:hAnsi="Arial" w:cs="Arial"/>
          <w:sz w:val="22"/>
          <w:szCs w:val="24"/>
        </w:rPr>
      </w:pPr>
      <w:r>
        <w:rPr>
          <w:rFonts w:ascii="Arial" w:hAnsi="Arial"/>
          <w:sz w:val="22"/>
        </w:rPr>
        <w:t>Si el tribunal concede la orden, esta se ingresará en una base de datos federal y estatal que utilizan las agencias para el cumplimiento de la ley a fin de que los agentes estén al tanto. Indique el nombre de la agencia que tenga jurisdicción donde reside el demandado:</w:t>
      </w:r>
    </w:p>
    <w:p w14:paraId="414330DB" w14:textId="6F1A33A6" w:rsidR="00050C9C" w:rsidRPr="00D84BD7" w:rsidRDefault="00050C9C" w:rsidP="00D84BD7">
      <w:pPr>
        <w:numPr>
          <w:ilvl w:val="0"/>
          <w:numId w:val="31"/>
        </w:numPr>
        <w:tabs>
          <w:tab w:val="left" w:pos="-720"/>
        </w:tabs>
        <w:rPr>
          <w:rFonts w:ascii="Arial" w:hAnsi="Arial" w:cs="Arial"/>
          <w:sz w:val="22"/>
          <w:szCs w:val="24"/>
        </w:rPr>
      </w:pPr>
      <w:r>
        <w:rPr>
          <w:rFonts w:ascii="Arial" w:hAnsi="Arial"/>
          <w:sz w:val="22"/>
        </w:rPr>
        <w:t>Si la dirección del demandado se encuentra dentro de los límites de la ciudad, indique el nombre de la Policía de la ciudad.</w:t>
      </w:r>
    </w:p>
    <w:p w14:paraId="49B609DD" w14:textId="5B3C5D51" w:rsidR="00050C9C" w:rsidRPr="00D84BD7" w:rsidRDefault="00050C9C" w:rsidP="00D84BD7">
      <w:pPr>
        <w:numPr>
          <w:ilvl w:val="0"/>
          <w:numId w:val="31"/>
        </w:numPr>
        <w:tabs>
          <w:tab w:val="left" w:pos="-720"/>
        </w:tabs>
        <w:rPr>
          <w:rFonts w:ascii="Arial" w:hAnsi="Arial" w:cs="Arial"/>
          <w:sz w:val="22"/>
          <w:szCs w:val="24"/>
        </w:rPr>
      </w:pPr>
      <w:r>
        <w:rPr>
          <w:rFonts w:ascii="Arial" w:hAnsi="Arial"/>
          <w:sz w:val="22"/>
        </w:rPr>
        <w:lastRenderedPageBreak/>
        <w:t>Si la dirección del demandado se encuentra fuera de los límites de la ciudad, indique el nombre del comisario del condado.</w:t>
      </w:r>
    </w:p>
    <w:p w14:paraId="65742525" w14:textId="77777777" w:rsidR="008F091B" w:rsidRPr="00D84BD7" w:rsidRDefault="008F091B">
      <w:pPr>
        <w:tabs>
          <w:tab w:val="left" w:pos="-720"/>
        </w:tabs>
        <w:rPr>
          <w:rFonts w:ascii="Arial" w:hAnsi="Arial" w:cs="Arial"/>
          <w:sz w:val="22"/>
          <w:szCs w:val="24"/>
        </w:rPr>
      </w:pPr>
    </w:p>
    <w:p w14:paraId="2EED1254" w14:textId="657CA813" w:rsidR="00050C9C" w:rsidRPr="00105819" w:rsidRDefault="00B32469" w:rsidP="00D84BD7">
      <w:pPr>
        <w:tabs>
          <w:tab w:val="left" w:pos="-720"/>
          <w:tab w:val="left" w:pos="0"/>
        </w:tabs>
        <w:rPr>
          <w:rFonts w:ascii="Arial" w:hAnsi="Arial" w:cs="Arial"/>
          <w:sz w:val="24"/>
          <w:szCs w:val="24"/>
        </w:rPr>
      </w:pPr>
      <w:r>
        <w:rPr>
          <w:rFonts w:ascii="Arial" w:hAnsi="Arial"/>
          <w:sz w:val="24"/>
        </w:rPr>
        <w:t>7. Notificación a la persona sujeta a la orden de restricción</w:t>
      </w:r>
    </w:p>
    <w:p w14:paraId="0500D6C5" w14:textId="35D4C990" w:rsidR="00050C9C" w:rsidRPr="00C77E4E" w:rsidRDefault="00050C9C" w:rsidP="00B7691A">
      <w:pPr>
        <w:numPr>
          <w:ilvl w:val="0"/>
          <w:numId w:val="12"/>
        </w:numPr>
        <w:tabs>
          <w:tab w:val="left" w:pos="-720"/>
          <w:tab w:val="left" w:pos="360"/>
        </w:tabs>
        <w:rPr>
          <w:rFonts w:ascii="Arial" w:hAnsi="Arial" w:cs="Arial"/>
          <w:sz w:val="22"/>
          <w:szCs w:val="24"/>
        </w:rPr>
      </w:pPr>
      <w:r>
        <w:rPr>
          <w:rFonts w:ascii="Arial" w:hAnsi="Arial"/>
          <w:sz w:val="22"/>
        </w:rPr>
        <w:t>El demandado debe saber de esta orden y que el tribunal le ha exigido que entregue todas sus armas de fuego y licencias de portación oculta de armas, y que le ha prohibido que las obtenga o posea por 1 año. El demandado también debe saber dónde, cuándo y por qué se llevará a cabo la próxima audiencia.</w:t>
      </w:r>
    </w:p>
    <w:p w14:paraId="0C3C02E2" w14:textId="651A9F74" w:rsidR="00B32469" w:rsidRPr="00D84BD7" w:rsidRDefault="00050C9C" w:rsidP="00EA0C7E">
      <w:pPr>
        <w:numPr>
          <w:ilvl w:val="0"/>
          <w:numId w:val="12"/>
        </w:numPr>
        <w:tabs>
          <w:tab w:val="left" w:pos="-720"/>
          <w:tab w:val="left" w:pos="360"/>
        </w:tabs>
        <w:jc w:val="both"/>
        <w:rPr>
          <w:rFonts w:ascii="Arial" w:hAnsi="Arial" w:cs="Arial"/>
          <w:sz w:val="22"/>
          <w:szCs w:val="24"/>
        </w:rPr>
      </w:pPr>
      <w:r>
        <w:rPr>
          <w:rFonts w:ascii="Arial" w:hAnsi="Arial"/>
          <w:sz w:val="22"/>
        </w:rPr>
        <w:t>Se deben entregar copias de esta orden al demandado. La notificación debe hacerse personalmente, a menos que ya se haya producido la entrega de armas y el tribunal la haya verificado, o bien, que el tribunal ordene la notificación por edicto, correo postal o medios electrónicos. No puede entregar las copias al demandado usted mismo. Un agente de cumplimiento de la ley puede realizar la notificación personal, sin cargo. Luego de que el tribunal verifique que las armas se hayan entregado y autorice la notificación electrónica, usted puede elegir que las siguientes personas realicen la notificación:</w:t>
      </w:r>
    </w:p>
    <w:p w14:paraId="75475E3B" w14:textId="36E8C5D0" w:rsidR="00050C9C" w:rsidRPr="00D84BD7" w:rsidRDefault="00050C9C" w:rsidP="00105819">
      <w:pPr>
        <w:numPr>
          <w:ilvl w:val="1"/>
          <w:numId w:val="12"/>
        </w:numPr>
        <w:tabs>
          <w:tab w:val="left" w:pos="-720"/>
          <w:tab w:val="left" w:pos="360"/>
        </w:tabs>
        <w:rPr>
          <w:rFonts w:ascii="Arial" w:hAnsi="Arial" w:cs="Arial"/>
          <w:sz w:val="22"/>
          <w:szCs w:val="24"/>
        </w:rPr>
      </w:pPr>
      <w:r>
        <w:rPr>
          <w:rFonts w:ascii="Arial" w:hAnsi="Arial"/>
          <w:sz w:val="22"/>
        </w:rPr>
        <w:t>un agente de cumplimiento de la ley, sin cargo;</w:t>
      </w:r>
    </w:p>
    <w:p w14:paraId="4DF6FE3C" w14:textId="77777777" w:rsidR="00050C9C" w:rsidRPr="00D84BD7" w:rsidRDefault="00050C9C" w:rsidP="00105819">
      <w:pPr>
        <w:numPr>
          <w:ilvl w:val="1"/>
          <w:numId w:val="12"/>
        </w:numPr>
        <w:tabs>
          <w:tab w:val="left" w:pos="-720"/>
          <w:tab w:val="left" w:pos="360"/>
        </w:tabs>
        <w:rPr>
          <w:rFonts w:ascii="Arial" w:hAnsi="Arial" w:cs="Arial"/>
          <w:sz w:val="22"/>
          <w:szCs w:val="24"/>
        </w:rPr>
      </w:pPr>
      <w:r>
        <w:rPr>
          <w:rFonts w:ascii="Arial" w:hAnsi="Arial"/>
          <w:sz w:val="22"/>
        </w:rPr>
        <w:t>un oficial notificador profesional que usted contrate;</w:t>
      </w:r>
    </w:p>
    <w:p w14:paraId="43D637DA" w14:textId="071CBE2E" w:rsidR="00050C9C" w:rsidRPr="00C77E4E" w:rsidRDefault="00050C9C" w:rsidP="00B7691A">
      <w:pPr>
        <w:numPr>
          <w:ilvl w:val="1"/>
          <w:numId w:val="12"/>
        </w:numPr>
        <w:tabs>
          <w:tab w:val="left" w:pos="-720"/>
          <w:tab w:val="left" w:pos="360"/>
        </w:tabs>
        <w:rPr>
          <w:rFonts w:ascii="Arial" w:hAnsi="Arial" w:cs="Arial"/>
          <w:sz w:val="22"/>
          <w:szCs w:val="24"/>
        </w:rPr>
      </w:pPr>
      <w:r>
        <w:rPr>
          <w:rFonts w:ascii="Arial" w:hAnsi="Arial"/>
          <w:sz w:val="22"/>
        </w:rPr>
        <w:t>una persona mayor de 18 años que no sea una de las partes de esta acción.</w:t>
      </w:r>
    </w:p>
    <w:p w14:paraId="2D3900EE" w14:textId="4947FD86" w:rsidR="00050C9C" w:rsidRPr="00C77E4E" w:rsidRDefault="00050C9C" w:rsidP="00EA0C7E">
      <w:pPr>
        <w:numPr>
          <w:ilvl w:val="0"/>
          <w:numId w:val="28"/>
        </w:numPr>
        <w:tabs>
          <w:tab w:val="left" w:pos="-720"/>
          <w:tab w:val="left" w:pos="360"/>
        </w:tabs>
        <w:spacing w:after="120"/>
        <w:ind w:left="720"/>
        <w:rPr>
          <w:rFonts w:ascii="Arial" w:hAnsi="Arial" w:cs="Arial"/>
          <w:sz w:val="22"/>
          <w:szCs w:val="24"/>
        </w:rPr>
      </w:pPr>
      <w:r>
        <w:rPr>
          <w:rFonts w:ascii="Arial" w:hAnsi="Arial"/>
          <w:sz w:val="22"/>
        </w:rPr>
        <w:t>Si una agencia para el cumplimiento de la ley entrega la orden, identifique el Departamento de Policía o el Departamento del Comisario de la zona donde vive el demandado. Las copias se reenviarán a esa agencia para notificar al demandado.</w:t>
      </w:r>
    </w:p>
    <w:p w14:paraId="7EE56786" w14:textId="77777777" w:rsidR="00050C9C" w:rsidRPr="00D84BD7" w:rsidRDefault="00050C9C" w:rsidP="00D84BD7">
      <w:pPr>
        <w:numPr>
          <w:ilvl w:val="0"/>
          <w:numId w:val="28"/>
        </w:numPr>
        <w:tabs>
          <w:tab w:val="left" w:pos="-720"/>
        </w:tabs>
        <w:ind w:left="720"/>
        <w:rPr>
          <w:rFonts w:ascii="Arial" w:hAnsi="Arial" w:cs="Arial"/>
          <w:sz w:val="22"/>
          <w:szCs w:val="24"/>
        </w:rPr>
      </w:pPr>
      <w:r>
        <w:rPr>
          <w:rFonts w:ascii="Arial" w:hAnsi="Arial"/>
          <w:sz w:val="22"/>
        </w:rPr>
        <w:t>Si la dirección de notificación del demandado se encuentra dentro de los límites de la ciudad, indique el nombre de la Policía de la ciudad.</w:t>
      </w:r>
    </w:p>
    <w:p w14:paraId="378A7078" w14:textId="69D5C95B" w:rsidR="00050C9C" w:rsidRPr="00C77E4E" w:rsidRDefault="00050C9C" w:rsidP="00EA0C7E">
      <w:pPr>
        <w:numPr>
          <w:ilvl w:val="0"/>
          <w:numId w:val="28"/>
        </w:numPr>
        <w:tabs>
          <w:tab w:val="left" w:pos="-720"/>
        </w:tabs>
        <w:spacing w:after="120"/>
        <w:ind w:left="720"/>
        <w:rPr>
          <w:rFonts w:ascii="Arial" w:hAnsi="Arial" w:cs="Arial"/>
          <w:sz w:val="22"/>
          <w:szCs w:val="24"/>
        </w:rPr>
      </w:pPr>
      <w:r>
        <w:rPr>
          <w:rFonts w:ascii="Arial" w:hAnsi="Arial"/>
          <w:sz w:val="22"/>
        </w:rPr>
        <w:t>Si la dirección de notificación del demandado se encuentra fuera de los límites de la ciudad, indique el nombre del comisario del condado.</w:t>
      </w:r>
    </w:p>
    <w:p w14:paraId="55096AFB" w14:textId="62EBD14D" w:rsidR="00050C9C" w:rsidRDefault="00050C9C" w:rsidP="00047CD7">
      <w:pPr>
        <w:numPr>
          <w:ilvl w:val="0"/>
          <w:numId w:val="28"/>
        </w:numPr>
        <w:tabs>
          <w:tab w:val="left" w:pos="-720"/>
          <w:tab w:val="left" w:pos="360"/>
        </w:tabs>
        <w:ind w:left="720" w:right="-138"/>
        <w:rPr>
          <w:rFonts w:ascii="Arial" w:hAnsi="Arial" w:cs="Arial"/>
          <w:sz w:val="22"/>
          <w:szCs w:val="24"/>
        </w:rPr>
      </w:pPr>
      <w:r>
        <w:rPr>
          <w:rFonts w:ascii="Arial" w:hAnsi="Arial"/>
          <w:sz w:val="22"/>
        </w:rPr>
        <w:t xml:space="preserve">Deberá proporcionar una dirección donde se pueda ubicar al demandado para notificarlo. También deberá suministrar una descripción física del demandado. Para proporcionar estos datos, complete el formulario XR 105, </w:t>
      </w:r>
      <w:r w:rsidRPr="00D84BD7">
        <w:rPr>
          <w:rFonts w:ascii="Arial" w:hAnsi="Arial"/>
          <w:i/>
          <w:sz w:val="22"/>
          <w:szCs w:val="24"/>
        </w:rPr>
        <w:t xml:space="preserve">Información de cumplimiento de la ley: </w:t>
      </w:r>
      <w:r w:rsidR="00047CD7" w:rsidRPr="00047CD7">
        <w:rPr>
          <w:rFonts w:ascii="Arial" w:hAnsi="Arial"/>
          <w:i/>
          <w:sz w:val="22"/>
          <w:szCs w:val="24"/>
        </w:rPr>
        <w:t xml:space="preserve">Extreme </w:t>
      </w:r>
      <w:proofErr w:type="spellStart"/>
      <w:r w:rsidR="00047CD7" w:rsidRPr="00047CD7">
        <w:rPr>
          <w:rFonts w:ascii="Arial" w:hAnsi="Arial"/>
          <w:i/>
          <w:sz w:val="22"/>
          <w:szCs w:val="24"/>
        </w:rPr>
        <w:t>Risk</w:t>
      </w:r>
      <w:proofErr w:type="spellEnd"/>
      <w:r w:rsidR="00047CD7" w:rsidRPr="00047CD7">
        <w:rPr>
          <w:rFonts w:ascii="Arial" w:hAnsi="Arial"/>
          <w:i/>
          <w:sz w:val="22"/>
          <w:szCs w:val="24"/>
        </w:rPr>
        <w:t xml:space="preserve"> </w:t>
      </w:r>
      <w:proofErr w:type="spellStart"/>
      <w:r w:rsidR="00047CD7" w:rsidRPr="00047CD7">
        <w:rPr>
          <w:rFonts w:ascii="Arial" w:hAnsi="Arial"/>
          <w:i/>
          <w:sz w:val="22"/>
          <w:szCs w:val="24"/>
        </w:rPr>
        <w:t>Protection</w:t>
      </w:r>
      <w:proofErr w:type="spellEnd"/>
      <w:r w:rsidR="00047CD7" w:rsidRPr="00047CD7">
        <w:rPr>
          <w:rFonts w:ascii="Arial" w:hAnsi="Arial"/>
          <w:i/>
          <w:sz w:val="22"/>
          <w:szCs w:val="24"/>
        </w:rPr>
        <w:t xml:space="preserve"> </w:t>
      </w:r>
      <w:proofErr w:type="spellStart"/>
      <w:r w:rsidR="00047CD7" w:rsidRPr="00047CD7">
        <w:rPr>
          <w:rFonts w:ascii="Arial" w:hAnsi="Arial"/>
          <w:i/>
          <w:sz w:val="22"/>
          <w:szCs w:val="24"/>
        </w:rPr>
        <w:t>Order</w:t>
      </w:r>
      <w:proofErr w:type="spellEnd"/>
      <w:r w:rsidR="00047CD7" w:rsidRPr="00047CD7">
        <w:rPr>
          <w:rFonts w:ascii="Arial" w:hAnsi="Arial"/>
          <w:i/>
          <w:sz w:val="22"/>
          <w:szCs w:val="24"/>
        </w:rPr>
        <w:t xml:space="preserve"> (orden de protección de riesgo extremo)</w:t>
      </w:r>
      <w:r w:rsidR="001052BE">
        <w:rPr>
          <w:rFonts w:ascii="Arial" w:hAnsi="Arial"/>
          <w:i/>
          <w:sz w:val="22"/>
          <w:szCs w:val="24"/>
        </w:rPr>
        <w:t xml:space="preserve"> </w:t>
      </w:r>
      <w:r w:rsidR="001052BE" w:rsidRPr="001052BE">
        <w:rPr>
          <w:rFonts w:ascii="Arial" w:hAnsi="Arial"/>
          <w:i/>
          <w:sz w:val="22"/>
          <w:szCs w:val="24"/>
        </w:rPr>
        <w:t>(LEIS)</w:t>
      </w:r>
      <w:r>
        <w:rPr>
          <w:rFonts w:ascii="Arial" w:hAnsi="Arial"/>
          <w:sz w:val="22"/>
        </w:rPr>
        <w:t>.</w:t>
      </w:r>
    </w:p>
    <w:p w14:paraId="75460828" w14:textId="77777777" w:rsidR="00037971" w:rsidRDefault="00037971" w:rsidP="00326FC6">
      <w:pPr>
        <w:tabs>
          <w:tab w:val="left" w:pos="-720"/>
          <w:tab w:val="left" w:pos="360"/>
        </w:tabs>
        <w:rPr>
          <w:rFonts w:ascii="Arial" w:hAnsi="Arial" w:cs="Arial"/>
          <w:sz w:val="22"/>
          <w:szCs w:val="24"/>
        </w:rPr>
      </w:pPr>
    </w:p>
    <w:p w14:paraId="1AB3D0B5" w14:textId="0989EB8E" w:rsidR="00037971" w:rsidRPr="00326FC6" w:rsidRDefault="00037971" w:rsidP="00326FC6">
      <w:pPr>
        <w:tabs>
          <w:tab w:val="left" w:pos="-720"/>
          <w:tab w:val="left" w:pos="360"/>
        </w:tabs>
        <w:rPr>
          <w:rFonts w:ascii="Arial" w:hAnsi="Arial" w:cs="Arial"/>
          <w:sz w:val="24"/>
          <w:szCs w:val="24"/>
        </w:rPr>
      </w:pPr>
      <w:r>
        <w:rPr>
          <w:rFonts w:ascii="Arial" w:hAnsi="Arial"/>
          <w:sz w:val="24"/>
        </w:rPr>
        <w:t>8. Notificación a otras personas</w:t>
      </w:r>
    </w:p>
    <w:p w14:paraId="0B1E4BE7" w14:textId="499A936E" w:rsidR="00037971" w:rsidRDefault="008D2539" w:rsidP="00326FC6">
      <w:pPr>
        <w:pStyle w:val="ListParagraph"/>
        <w:numPr>
          <w:ilvl w:val="0"/>
          <w:numId w:val="32"/>
        </w:numPr>
        <w:tabs>
          <w:tab w:val="left" w:pos="-720"/>
          <w:tab w:val="left" w:pos="360"/>
        </w:tabs>
        <w:rPr>
          <w:rFonts w:ascii="Arial" w:hAnsi="Arial" w:cs="Arial"/>
          <w:sz w:val="22"/>
          <w:szCs w:val="24"/>
        </w:rPr>
      </w:pPr>
      <w:r>
        <w:rPr>
          <w:rFonts w:ascii="Arial" w:hAnsi="Arial"/>
          <w:sz w:val="22"/>
        </w:rPr>
        <w:t>Si el demandado tiene un tutor o un curador, es posible que sea necesario notificarlo.  Deberá proporcionar una dirección en la que se pueda localizar al tutor o al curador.</w:t>
      </w:r>
    </w:p>
    <w:p w14:paraId="3E8AB5CA" w14:textId="77777777" w:rsidR="00037971" w:rsidRDefault="00037971" w:rsidP="00326FC6">
      <w:pPr>
        <w:tabs>
          <w:tab w:val="left" w:pos="-720"/>
          <w:tab w:val="left" w:pos="360"/>
        </w:tabs>
        <w:rPr>
          <w:rFonts w:ascii="Arial" w:hAnsi="Arial" w:cs="Arial"/>
          <w:sz w:val="22"/>
          <w:szCs w:val="24"/>
        </w:rPr>
      </w:pPr>
    </w:p>
    <w:p w14:paraId="26D5CFAB" w14:textId="72310073" w:rsidR="00037971" w:rsidRPr="00EA0C7E" w:rsidRDefault="00037971" w:rsidP="00326FC6">
      <w:pPr>
        <w:tabs>
          <w:tab w:val="left" w:pos="-720"/>
          <w:tab w:val="left" w:pos="360"/>
        </w:tabs>
        <w:rPr>
          <w:rFonts w:ascii="Arial" w:hAnsi="Arial" w:cs="Arial"/>
          <w:sz w:val="24"/>
          <w:szCs w:val="24"/>
          <w:lang w:val="en-IN"/>
        </w:rPr>
      </w:pPr>
      <w:r w:rsidRPr="00EA0C7E">
        <w:rPr>
          <w:rFonts w:ascii="Arial" w:hAnsi="Arial"/>
          <w:sz w:val="24"/>
          <w:lang w:val="en-IN"/>
        </w:rPr>
        <w:t xml:space="preserve">9. </w:t>
      </w:r>
      <w:proofErr w:type="spellStart"/>
      <w:r w:rsidRPr="00EA0C7E">
        <w:rPr>
          <w:rFonts w:ascii="Arial" w:hAnsi="Arial"/>
          <w:sz w:val="24"/>
          <w:lang w:val="en-IN"/>
        </w:rPr>
        <w:t>Notificación</w:t>
      </w:r>
      <w:proofErr w:type="spellEnd"/>
      <w:r w:rsidRPr="00EA0C7E">
        <w:rPr>
          <w:rFonts w:ascii="Arial" w:hAnsi="Arial"/>
          <w:sz w:val="24"/>
          <w:lang w:val="en-IN"/>
        </w:rPr>
        <w:t xml:space="preserve"> al Department of Licensing (DOL)</w:t>
      </w:r>
    </w:p>
    <w:p w14:paraId="738C8E03" w14:textId="0628A14F" w:rsidR="00037971" w:rsidRDefault="00037971" w:rsidP="00326FC6">
      <w:pPr>
        <w:pStyle w:val="ListParagraph"/>
        <w:numPr>
          <w:ilvl w:val="0"/>
          <w:numId w:val="32"/>
        </w:numPr>
        <w:tabs>
          <w:tab w:val="left" w:pos="-720"/>
          <w:tab w:val="left" w:pos="360"/>
        </w:tabs>
        <w:rPr>
          <w:rFonts w:ascii="Arial" w:hAnsi="Arial" w:cs="Arial"/>
          <w:sz w:val="22"/>
          <w:szCs w:val="24"/>
        </w:rPr>
      </w:pPr>
      <w:r>
        <w:rPr>
          <w:rFonts w:ascii="Arial" w:hAnsi="Arial"/>
          <w:sz w:val="22"/>
        </w:rPr>
        <w:t>No se requiere información adicional.</w:t>
      </w:r>
    </w:p>
    <w:p w14:paraId="38829F5E" w14:textId="77777777" w:rsidR="00E0389E" w:rsidRDefault="00E0389E" w:rsidP="00326FC6">
      <w:pPr>
        <w:tabs>
          <w:tab w:val="left" w:pos="-720"/>
          <w:tab w:val="left" w:pos="360"/>
        </w:tabs>
        <w:rPr>
          <w:rFonts w:ascii="Arial" w:hAnsi="Arial" w:cs="Arial"/>
          <w:sz w:val="22"/>
          <w:szCs w:val="24"/>
        </w:rPr>
      </w:pPr>
    </w:p>
    <w:p w14:paraId="7989EE80" w14:textId="0DB33170" w:rsidR="00E0389E" w:rsidRPr="00326FC6" w:rsidRDefault="00E0389E" w:rsidP="00326FC6">
      <w:pPr>
        <w:tabs>
          <w:tab w:val="left" w:pos="-720"/>
          <w:tab w:val="left" w:pos="360"/>
        </w:tabs>
        <w:rPr>
          <w:rFonts w:ascii="Arial" w:hAnsi="Arial" w:cs="Arial"/>
          <w:sz w:val="24"/>
          <w:szCs w:val="24"/>
        </w:rPr>
      </w:pPr>
      <w:r>
        <w:rPr>
          <w:rFonts w:ascii="Arial" w:hAnsi="Arial"/>
          <w:sz w:val="24"/>
        </w:rPr>
        <w:t>10. Audiencia de cumplimiento</w:t>
      </w:r>
    </w:p>
    <w:p w14:paraId="3B8F90CF" w14:textId="5782833E" w:rsidR="00E0389E" w:rsidRPr="00326FC6" w:rsidRDefault="00E0389E" w:rsidP="00326FC6">
      <w:pPr>
        <w:pStyle w:val="ListParagraph"/>
        <w:numPr>
          <w:ilvl w:val="0"/>
          <w:numId w:val="32"/>
        </w:numPr>
        <w:tabs>
          <w:tab w:val="left" w:pos="-720"/>
          <w:tab w:val="left" w:pos="360"/>
        </w:tabs>
        <w:rPr>
          <w:rFonts w:ascii="Arial" w:hAnsi="Arial" w:cs="Arial"/>
          <w:sz w:val="22"/>
          <w:szCs w:val="24"/>
        </w:rPr>
      </w:pPr>
      <w:r>
        <w:rPr>
          <w:rFonts w:ascii="Arial" w:hAnsi="Arial"/>
          <w:sz w:val="22"/>
        </w:rPr>
        <w:t>El juez completará esta sección.</w:t>
      </w:r>
    </w:p>
    <w:p w14:paraId="655A12A5" w14:textId="77777777" w:rsidR="00050C9C" w:rsidRPr="00D84BD7" w:rsidRDefault="00050C9C">
      <w:pPr>
        <w:tabs>
          <w:tab w:val="left" w:pos="-720"/>
          <w:tab w:val="left" w:pos="360"/>
        </w:tabs>
        <w:rPr>
          <w:rFonts w:ascii="Arial" w:hAnsi="Arial" w:cs="Arial"/>
          <w:sz w:val="22"/>
          <w:szCs w:val="24"/>
        </w:rPr>
      </w:pPr>
    </w:p>
    <w:p w14:paraId="11DDF732" w14:textId="066A6CAF" w:rsidR="00050C9C" w:rsidRPr="00105819" w:rsidRDefault="00050C9C">
      <w:pPr>
        <w:tabs>
          <w:tab w:val="left" w:pos="-720"/>
          <w:tab w:val="left" w:pos="360"/>
        </w:tabs>
        <w:rPr>
          <w:rFonts w:ascii="Arial" w:hAnsi="Arial" w:cs="Arial"/>
          <w:sz w:val="24"/>
          <w:szCs w:val="24"/>
        </w:rPr>
      </w:pPr>
      <w:r>
        <w:rPr>
          <w:rFonts w:ascii="Arial" w:hAnsi="Arial"/>
          <w:sz w:val="24"/>
        </w:rPr>
        <w:t>Firme el formulario:</w:t>
      </w:r>
    </w:p>
    <w:p w14:paraId="2099BECC" w14:textId="4A16C7F7" w:rsidR="00050C9C" w:rsidRPr="00C77E4E" w:rsidRDefault="00050C9C" w:rsidP="00B7691A">
      <w:pPr>
        <w:numPr>
          <w:ilvl w:val="0"/>
          <w:numId w:val="29"/>
        </w:numPr>
        <w:tabs>
          <w:tab w:val="left" w:pos="-720"/>
          <w:tab w:val="left" w:pos="360"/>
        </w:tabs>
        <w:ind w:left="720"/>
        <w:rPr>
          <w:rFonts w:ascii="Arial" w:hAnsi="Arial" w:cs="Arial"/>
          <w:sz w:val="22"/>
          <w:szCs w:val="24"/>
        </w:rPr>
      </w:pPr>
      <w:r>
        <w:rPr>
          <w:rFonts w:ascii="Arial" w:hAnsi="Arial"/>
          <w:sz w:val="22"/>
        </w:rPr>
        <w:t>El juez completará la fecha y hora en que se otorga la orden y firmará con su nombre.</w:t>
      </w:r>
    </w:p>
    <w:p w14:paraId="41C7EEA8" w14:textId="366E03AD" w:rsidR="00E7230E" w:rsidRPr="00D84BD7" w:rsidRDefault="00050C9C" w:rsidP="00D84BD7">
      <w:pPr>
        <w:numPr>
          <w:ilvl w:val="0"/>
          <w:numId w:val="29"/>
        </w:numPr>
        <w:tabs>
          <w:tab w:val="left" w:pos="-720"/>
          <w:tab w:val="left" w:pos="360"/>
        </w:tabs>
        <w:ind w:left="720"/>
        <w:rPr>
          <w:rFonts w:ascii="Arial" w:hAnsi="Arial" w:cs="Arial"/>
          <w:sz w:val="22"/>
          <w:szCs w:val="24"/>
        </w:rPr>
      </w:pPr>
      <w:r>
        <w:rPr>
          <w:rFonts w:ascii="Arial" w:hAnsi="Arial"/>
          <w:sz w:val="22"/>
        </w:rPr>
        <w:t>Firme en la parte inferior del formulario, donde dice “</w:t>
      </w:r>
      <w:proofErr w:type="spellStart"/>
      <w:r>
        <w:rPr>
          <w:rFonts w:ascii="Arial" w:hAnsi="Arial"/>
          <w:sz w:val="22"/>
        </w:rPr>
        <w:t>Signature</w:t>
      </w:r>
      <w:proofErr w:type="spellEnd"/>
      <w:r>
        <w:rPr>
          <w:rFonts w:ascii="Arial" w:hAnsi="Arial"/>
          <w:sz w:val="22"/>
        </w:rPr>
        <w:t xml:space="preserve"> </w:t>
      </w:r>
      <w:proofErr w:type="spellStart"/>
      <w:r>
        <w:rPr>
          <w:rFonts w:ascii="Arial" w:hAnsi="Arial"/>
          <w:sz w:val="22"/>
        </w:rPr>
        <w:t>of</w:t>
      </w:r>
      <w:proofErr w:type="spellEnd"/>
      <w:r>
        <w:rPr>
          <w:rFonts w:ascii="Arial" w:hAnsi="Arial"/>
          <w:sz w:val="22"/>
        </w:rPr>
        <w:t xml:space="preserve"> </w:t>
      </w:r>
      <w:proofErr w:type="spellStart"/>
      <w:r>
        <w:rPr>
          <w:rFonts w:ascii="Arial" w:hAnsi="Arial"/>
          <w:sz w:val="22"/>
        </w:rPr>
        <w:t>Petitioner</w:t>
      </w:r>
      <w:proofErr w:type="spellEnd"/>
      <w:r>
        <w:rPr>
          <w:rFonts w:ascii="Arial" w:hAnsi="Arial"/>
          <w:sz w:val="22"/>
        </w:rPr>
        <w:t>/</w:t>
      </w:r>
      <w:proofErr w:type="spellStart"/>
      <w:r>
        <w:rPr>
          <w:rFonts w:ascii="Arial" w:hAnsi="Arial"/>
          <w:sz w:val="22"/>
        </w:rPr>
        <w:t>Attorney</w:t>
      </w:r>
      <w:proofErr w:type="spellEnd"/>
      <w:r>
        <w:rPr>
          <w:rFonts w:ascii="Arial" w:hAnsi="Arial"/>
          <w:sz w:val="22"/>
        </w:rPr>
        <w:t>” (Firma del demandante/abogado), y escriba su nombre en letra de imprenta a la derecha de su firma.</w:t>
      </w:r>
    </w:p>
    <w:p w14:paraId="6EEE700D" w14:textId="4EBF610C" w:rsidR="00050C9C" w:rsidRPr="008F091B" w:rsidRDefault="00E7230E" w:rsidP="00D84BD7">
      <w:pPr>
        <w:numPr>
          <w:ilvl w:val="1"/>
          <w:numId w:val="29"/>
        </w:numPr>
        <w:tabs>
          <w:tab w:val="left" w:pos="-720"/>
          <w:tab w:val="left" w:pos="360"/>
        </w:tabs>
        <w:ind w:left="1440"/>
        <w:rPr>
          <w:rFonts w:ascii="Arial" w:hAnsi="Arial" w:cs="Arial"/>
          <w:sz w:val="24"/>
          <w:szCs w:val="24"/>
        </w:rPr>
      </w:pPr>
      <w:r>
        <w:rPr>
          <w:rFonts w:ascii="Arial" w:hAnsi="Arial"/>
          <w:sz w:val="22"/>
        </w:rPr>
        <w:t>Si es un agente encargado del cumplimiento de la ley, incluya también su número de placa.</w:t>
      </w:r>
    </w:p>
    <w:sectPr w:rsidR="00050C9C" w:rsidRPr="008F091B">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07EE" w14:textId="77777777" w:rsidR="00440160" w:rsidRDefault="00440160">
      <w:r>
        <w:separator/>
      </w:r>
    </w:p>
  </w:endnote>
  <w:endnote w:type="continuationSeparator" w:id="0">
    <w:p w14:paraId="70C1947A" w14:textId="77777777" w:rsidR="00440160" w:rsidRDefault="0044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E341" w14:textId="1DF00A41" w:rsidR="008F091B" w:rsidRPr="00D84BD7" w:rsidRDefault="00050C9C">
    <w:pPr>
      <w:tabs>
        <w:tab w:val="center" w:pos="4680"/>
        <w:tab w:val="right" w:pos="9360"/>
      </w:tabs>
      <w:rPr>
        <w:sz w:val="18"/>
      </w:rPr>
    </w:pPr>
    <w:r>
      <w:rPr>
        <w:rFonts w:ascii="Arial" w:hAnsi="Arial"/>
        <w:sz w:val="18"/>
      </w:rPr>
      <w:t>XRi-141</w:t>
    </w:r>
    <w:r w:rsidR="008F091B">
      <w:rPr>
        <w:rFonts w:ascii="Arial" w:hAnsi="Arial"/>
        <w:sz w:val="18"/>
      </w:rPr>
      <w:tab/>
    </w:r>
    <w:proofErr w:type="spellStart"/>
    <w:r w:rsidR="001052BE" w:rsidRPr="001052BE">
      <w:rPr>
        <w:rFonts w:ascii="Arial" w:hAnsi="Arial"/>
        <w:sz w:val="18"/>
      </w:rPr>
      <w:t>Instructions</w:t>
    </w:r>
    <w:proofErr w:type="spellEnd"/>
    <w:r w:rsidR="001052BE" w:rsidRPr="001052BE">
      <w:rPr>
        <w:rFonts w:ascii="Arial" w:hAnsi="Arial"/>
        <w:sz w:val="18"/>
      </w:rPr>
      <w:t xml:space="preserve"> </w:t>
    </w:r>
    <w:proofErr w:type="spellStart"/>
    <w:r w:rsidR="001052BE" w:rsidRPr="001052BE">
      <w:rPr>
        <w:rFonts w:ascii="Arial" w:hAnsi="Arial"/>
        <w:sz w:val="18"/>
      </w:rPr>
      <w:t>for</w:t>
    </w:r>
    <w:proofErr w:type="spellEnd"/>
    <w:r w:rsidR="001052BE" w:rsidRPr="001052BE">
      <w:rPr>
        <w:rFonts w:ascii="Arial" w:hAnsi="Arial"/>
        <w:sz w:val="18"/>
      </w:rPr>
      <w:t xml:space="preserve"> Extreme </w:t>
    </w:r>
    <w:proofErr w:type="spellStart"/>
    <w:r w:rsidR="001052BE" w:rsidRPr="001052BE">
      <w:rPr>
        <w:rFonts w:ascii="Arial" w:hAnsi="Arial"/>
        <w:sz w:val="18"/>
      </w:rPr>
      <w:t>Risk</w:t>
    </w:r>
    <w:proofErr w:type="spellEnd"/>
    <w:r w:rsidR="001052BE" w:rsidRPr="001052BE">
      <w:rPr>
        <w:rFonts w:ascii="Arial" w:hAnsi="Arial"/>
        <w:sz w:val="18"/>
      </w:rPr>
      <w:t xml:space="preserve"> </w:t>
    </w:r>
    <w:proofErr w:type="spellStart"/>
    <w:r w:rsidR="001052BE" w:rsidRPr="001052BE">
      <w:rPr>
        <w:rFonts w:ascii="Arial" w:hAnsi="Arial"/>
        <w:sz w:val="18"/>
      </w:rPr>
      <w:t>Protection</w:t>
    </w:r>
    <w:proofErr w:type="spellEnd"/>
  </w:p>
  <w:p w14:paraId="7BA7DFEB" w14:textId="3F1F2A4F" w:rsidR="00050C9C" w:rsidRDefault="00050C9C">
    <w:pPr>
      <w:tabs>
        <w:tab w:val="center" w:pos="4680"/>
        <w:tab w:val="right" w:pos="9360"/>
      </w:tabs>
      <w:rPr>
        <w:sz w:val="18"/>
      </w:rPr>
    </w:pPr>
    <w:r>
      <w:rPr>
        <w:rFonts w:ascii="Arial" w:hAnsi="Arial"/>
        <w:i/>
        <w:sz w:val="18"/>
      </w:rPr>
      <w:t>(01/2023)</w:t>
    </w:r>
    <w:r>
      <w:rPr>
        <w:rFonts w:ascii="Arial" w:hAnsi="Arial"/>
        <w:sz w:val="18"/>
      </w:rPr>
      <w:tab/>
    </w:r>
    <w:proofErr w:type="spellStart"/>
    <w:r w:rsidR="001052BE" w:rsidRPr="001052BE">
      <w:rPr>
        <w:rFonts w:ascii="Arial" w:hAnsi="Arial"/>
        <w:sz w:val="18"/>
      </w:rPr>
      <w:t>Order</w:t>
    </w:r>
    <w:proofErr w:type="spellEnd"/>
    <w:r w:rsidR="001052BE" w:rsidRPr="001052BE">
      <w:rPr>
        <w:rFonts w:ascii="Arial" w:hAnsi="Arial"/>
        <w:sz w:val="18"/>
      </w:rPr>
      <w:t xml:space="preserve"> Page</w:t>
    </w:r>
    <w:r>
      <w:rPr>
        <w:rFonts w:ascii="Arial" w:hAnsi="Arial"/>
        <w:sz w:val="18"/>
      </w:rPr>
      <w:t xml:space="preserv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4768DC">
      <w:rPr>
        <w:rFonts w:ascii="Arial" w:hAnsi="Arial" w:cs="Arial"/>
        <w:noProof/>
        <w:sz w:val="18"/>
      </w:rPr>
      <w:t>3</w:t>
    </w:r>
    <w:r>
      <w:rPr>
        <w:rFonts w:ascii="Arial" w:hAnsi="Arial" w:cs="Arial"/>
        <w:sz w:val="18"/>
      </w:rPr>
      <w:fldChar w:fldCharType="end"/>
    </w:r>
    <w:r>
      <w:rPr>
        <w:rFonts w:ascii="Arial" w:hAnsi="Arial"/>
        <w:sz w:val="18"/>
      </w:rPr>
      <w:t xml:space="preserve"> </w:t>
    </w:r>
    <w:proofErr w:type="spellStart"/>
    <w:r w:rsidR="001052BE">
      <w:rPr>
        <w:rFonts w:ascii="Arial" w:hAnsi="Arial"/>
        <w:sz w:val="18"/>
      </w:rPr>
      <w:t>of</w:t>
    </w:r>
    <w:proofErr w:type="spellEnd"/>
    <w:r>
      <w:rPr>
        <w:rFonts w:ascii="Arial" w:hAnsi="Arial"/>
        <w:sz w:val="18"/>
      </w:rPr>
      <w:t xml:space="preserve">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4768DC">
      <w:rPr>
        <w:rFonts w:ascii="Arial" w:hAnsi="Arial" w:cs="Arial"/>
        <w:noProof/>
        <w:sz w:val="18"/>
      </w:rPr>
      <w:t>3</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E457" w14:textId="77777777" w:rsidR="00440160" w:rsidRDefault="00440160">
      <w:r>
        <w:rPr>
          <w:sz w:val="24"/>
        </w:rPr>
        <w:separator/>
      </w:r>
    </w:p>
  </w:footnote>
  <w:footnote w:type="continuationSeparator" w:id="0">
    <w:p w14:paraId="213352CD" w14:textId="77777777" w:rsidR="00440160" w:rsidRDefault="00440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F99"/>
    <w:multiLevelType w:val="hybridMultilevel"/>
    <w:tmpl w:val="7E840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F6A36"/>
    <w:multiLevelType w:val="hybridMultilevel"/>
    <w:tmpl w:val="AB8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15C7"/>
    <w:multiLevelType w:val="hybridMultilevel"/>
    <w:tmpl w:val="698CB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70334"/>
    <w:multiLevelType w:val="hybridMultilevel"/>
    <w:tmpl w:val="AA34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E6FA0"/>
    <w:multiLevelType w:val="hybridMultilevel"/>
    <w:tmpl w:val="6792E7AC"/>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 w15:restartNumberingAfterBreak="0">
    <w:nsid w:val="164D4862"/>
    <w:multiLevelType w:val="hybridMultilevel"/>
    <w:tmpl w:val="4780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2111A"/>
    <w:multiLevelType w:val="hybridMultilevel"/>
    <w:tmpl w:val="5CF8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82176"/>
    <w:multiLevelType w:val="hybridMultilevel"/>
    <w:tmpl w:val="C1BE0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A4649"/>
    <w:multiLevelType w:val="hybridMultilevel"/>
    <w:tmpl w:val="D444ED24"/>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9" w15:restartNumberingAfterBreak="0">
    <w:nsid w:val="335B659E"/>
    <w:multiLevelType w:val="hybridMultilevel"/>
    <w:tmpl w:val="40E04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D7335"/>
    <w:multiLevelType w:val="hybridMultilevel"/>
    <w:tmpl w:val="76A61D40"/>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1" w15:restartNumberingAfterBreak="0">
    <w:nsid w:val="379346E6"/>
    <w:multiLevelType w:val="hybridMultilevel"/>
    <w:tmpl w:val="4F780E48"/>
    <w:lvl w:ilvl="0" w:tplc="0A34BF5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205BB"/>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07C7C"/>
    <w:multiLevelType w:val="hybridMultilevel"/>
    <w:tmpl w:val="03203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D4BE3"/>
    <w:multiLevelType w:val="hybridMultilevel"/>
    <w:tmpl w:val="EE20C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794F14"/>
    <w:multiLevelType w:val="hybridMultilevel"/>
    <w:tmpl w:val="FA145C80"/>
    <w:lvl w:ilvl="0" w:tplc="04090001">
      <w:start w:val="1"/>
      <w:numFmt w:val="bullet"/>
      <w:lvlText w:val=""/>
      <w:lvlJc w:val="left"/>
      <w:pPr>
        <w:tabs>
          <w:tab w:val="num" w:pos="1086"/>
        </w:tabs>
        <w:ind w:left="10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A332D"/>
    <w:multiLevelType w:val="hybridMultilevel"/>
    <w:tmpl w:val="F6887BB4"/>
    <w:lvl w:ilvl="0" w:tplc="04090001">
      <w:start w:val="1"/>
      <w:numFmt w:val="bullet"/>
      <w:lvlText w:val=""/>
      <w:lvlJc w:val="left"/>
      <w:pPr>
        <w:ind w:left="1084" w:hanging="360"/>
      </w:pPr>
      <w:rPr>
        <w:rFonts w:ascii="Symbol" w:hAnsi="Symbol" w:hint="default"/>
      </w:rPr>
    </w:lvl>
    <w:lvl w:ilvl="1" w:tplc="04090003">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7" w15:restartNumberingAfterBreak="0">
    <w:nsid w:val="60D16B59"/>
    <w:multiLevelType w:val="hybridMultilevel"/>
    <w:tmpl w:val="1BC8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57A65"/>
    <w:multiLevelType w:val="hybridMultilevel"/>
    <w:tmpl w:val="E3444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222D64"/>
    <w:multiLevelType w:val="hybridMultilevel"/>
    <w:tmpl w:val="1B641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D73B37"/>
    <w:multiLevelType w:val="hybridMultilevel"/>
    <w:tmpl w:val="D4B81F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69A94FC7"/>
    <w:multiLevelType w:val="hybridMultilevel"/>
    <w:tmpl w:val="907C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740072"/>
    <w:multiLevelType w:val="hybridMultilevel"/>
    <w:tmpl w:val="73760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52261"/>
    <w:multiLevelType w:val="hybridMultilevel"/>
    <w:tmpl w:val="9D8A4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257EE"/>
    <w:multiLevelType w:val="hybridMultilevel"/>
    <w:tmpl w:val="0E5C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375E1"/>
    <w:multiLevelType w:val="hybridMultilevel"/>
    <w:tmpl w:val="05201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D0971"/>
    <w:multiLevelType w:val="hybridMultilevel"/>
    <w:tmpl w:val="C2C0F5B8"/>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7" w15:restartNumberingAfterBreak="0">
    <w:nsid w:val="797B2A4F"/>
    <w:multiLevelType w:val="hybridMultilevel"/>
    <w:tmpl w:val="70CC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D1FCA"/>
    <w:multiLevelType w:val="hybridMultilevel"/>
    <w:tmpl w:val="7C601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01BA3"/>
    <w:multiLevelType w:val="hybridMultilevel"/>
    <w:tmpl w:val="DB7EE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E0288"/>
    <w:multiLevelType w:val="multilevel"/>
    <w:tmpl w:val="4F780E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EE191E"/>
    <w:multiLevelType w:val="hybridMultilevel"/>
    <w:tmpl w:val="9FC00E6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433447">
    <w:abstractNumId w:val="19"/>
  </w:num>
  <w:num w:numId="2" w16cid:durableId="1442920371">
    <w:abstractNumId w:val="8"/>
  </w:num>
  <w:num w:numId="3" w16cid:durableId="1859735399">
    <w:abstractNumId w:val="18"/>
  </w:num>
  <w:num w:numId="4" w16cid:durableId="725030733">
    <w:abstractNumId w:val="22"/>
  </w:num>
  <w:num w:numId="5" w16cid:durableId="1219392114">
    <w:abstractNumId w:val="3"/>
  </w:num>
  <w:num w:numId="6" w16cid:durableId="1533151002">
    <w:abstractNumId w:val="15"/>
  </w:num>
  <w:num w:numId="7" w16cid:durableId="69160245">
    <w:abstractNumId w:val="17"/>
  </w:num>
  <w:num w:numId="8" w16cid:durableId="1339115809">
    <w:abstractNumId w:val="24"/>
  </w:num>
  <w:num w:numId="9" w16cid:durableId="489516565">
    <w:abstractNumId w:val="28"/>
  </w:num>
  <w:num w:numId="10" w16cid:durableId="551382445">
    <w:abstractNumId w:val="9"/>
  </w:num>
  <w:num w:numId="11" w16cid:durableId="1908110173">
    <w:abstractNumId w:val="23"/>
  </w:num>
  <w:num w:numId="12" w16cid:durableId="1820223350">
    <w:abstractNumId w:val="25"/>
  </w:num>
  <w:num w:numId="13" w16cid:durableId="101923194">
    <w:abstractNumId w:val="2"/>
  </w:num>
  <w:num w:numId="14" w16cid:durableId="671689100">
    <w:abstractNumId w:val="11"/>
  </w:num>
  <w:num w:numId="15" w16cid:durableId="1247035024">
    <w:abstractNumId w:val="12"/>
  </w:num>
  <w:num w:numId="16" w16cid:durableId="1269970910">
    <w:abstractNumId w:val="29"/>
  </w:num>
  <w:num w:numId="17" w16cid:durableId="205797554">
    <w:abstractNumId w:val="30"/>
  </w:num>
  <w:num w:numId="18" w16cid:durableId="53937553">
    <w:abstractNumId w:val="13"/>
  </w:num>
  <w:num w:numId="19" w16cid:durableId="1753309880">
    <w:abstractNumId w:val="21"/>
  </w:num>
  <w:num w:numId="20" w16cid:durableId="138691486">
    <w:abstractNumId w:val="7"/>
  </w:num>
  <w:num w:numId="21" w16cid:durableId="1930189674">
    <w:abstractNumId w:val="0"/>
  </w:num>
  <w:num w:numId="22" w16cid:durableId="264970136">
    <w:abstractNumId w:val="20"/>
  </w:num>
  <w:num w:numId="23" w16cid:durableId="2085760893">
    <w:abstractNumId w:val="27"/>
  </w:num>
  <w:num w:numId="24" w16cid:durableId="538082580">
    <w:abstractNumId w:val="5"/>
  </w:num>
  <w:num w:numId="25" w16cid:durableId="307319422">
    <w:abstractNumId w:val="1"/>
  </w:num>
  <w:num w:numId="26" w16cid:durableId="119031511">
    <w:abstractNumId w:val="26"/>
  </w:num>
  <w:num w:numId="27" w16cid:durableId="1843349230">
    <w:abstractNumId w:val="4"/>
  </w:num>
  <w:num w:numId="28" w16cid:durableId="2090419031">
    <w:abstractNumId w:val="10"/>
  </w:num>
  <w:num w:numId="29" w16cid:durableId="683940700">
    <w:abstractNumId w:val="16"/>
  </w:num>
  <w:num w:numId="30" w16cid:durableId="1420370687">
    <w:abstractNumId w:val="14"/>
  </w:num>
  <w:num w:numId="31" w16cid:durableId="1973511446">
    <w:abstractNumId w:val="31"/>
  </w:num>
  <w:num w:numId="32" w16cid:durableId="1234704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FA2"/>
    <w:rsid w:val="0002736B"/>
    <w:rsid w:val="00037971"/>
    <w:rsid w:val="00047CD7"/>
    <w:rsid w:val="00050C9C"/>
    <w:rsid w:val="00055DAF"/>
    <w:rsid w:val="00092215"/>
    <w:rsid w:val="000E593D"/>
    <w:rsid w:val="001052BE"/>
    <w:rsid w:val="00105819"/>
    <w:rsid w:val="001218FC"/>
    <w:rsid w:val="00142AB6"/>
    <w:rsid w:val="001C59ED"/>
    <w:rsid w:val="00210595"/>
    <w:rsid w:val="00232B2D"/>
    <w:rsid w:val="00245D31"/>
    <w:rsid w:val="00250A10"/>
    <w:rsid w:val="002856DA"/>
    <w:rsid w:val="00297526"/>
    <w:rsid w:val="002D0F3E"/>
    <w:rsid w:val="00326FC6"/>
    <w:rsid w:val="003B08E4"/>
    <w:rsid w:val="003F218B"/>
    <w:rsid w:val="00414C53"/>
    <w:rsid w:val="00440160"/>
    <w:rsid w:val="004768DC"/>
    <w:rsid w:val="0051727E"/>
    <w:rsid w:val="005675C9"/>
    <w:rsid w:val="00577B05"/>
    <w:rsid w:val="005F7D36"/>
    <w:rsid w:val="00647F15"/>
    <w:rsid w:val="00700AC0"/>
    <w:rsid w:val="007A63DA"/>
    <w:rsid w:val="007E4E9D"/>
    <w:rsid w:val="008274FF"/>
    <w:rsid w:val="008B752F"/>
    <w:rsid w:val="008D2539"/>
    <w:rsid w:val="008F091B"/>
    <w:rsid w:val="00935123"/>
    <w:rsid w:val="00987E96"/>
    <w:rsid w:val="009E7973"/>
    <w:rsid w:val="009E7E25"/>
    <w:rsid w:val="00A30844"/>
    <w:rsid w:val="00A308AF"/>
    <w:rsid w:val="00A74C1E"/>
    <w:rsid w:val="00A84764"/>
    <w:rsid w:val="00A96A21"/>
    <w:rsid w:val="00AC6B93"/>
    <w:rsid w:val="00AD3D18"/>
    <w:rsid w:val="00AE342B"/>
    <w:rsid w:val="00B1106D"/>
    <w:rsid w:val="00B32469"/>
    <w:rsid w:val="00B40481"/>
    <w:rsid w:val="00B44A81"/>
    <w:rsid w:val="00B7691A"/>
    <w:rsid w:val="00BB63F2"/>
    <w:rsid w:val="00C50881"/>
    <w:rsid w:val="00C7287D"/>
    <w:rsid w:val="00C77E4E"/>
    <w:rsid w:val="00CB111B"/>
    <w:rsid w:val="00CE5A30"/>
    <w:rsid w:val="00D70FA2"/>
    <w:rsid w:val="00D8381F"/>
    <w:rsid w:val="00D84BD7"/>
    <w:rsid w:val="00E0389E"/>
    <w:rsid w:val="00E53F08"/>
    <w:rsid w:val="00E7230E"/>
    <w:rsid w:val="00E72A7F"/>
    <w:rsid w:val="00EA0C7E"/>
    <w:rsid w:val="00F32517"/>
    <w:rsid w:val="00F96503"/>
    <w:rsid w:val="00FB33DF"/>
    <w:rsid w:val="00FC0A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7A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tabs>
        <w:tab w:val="left" w:pos="-720"/>
      </w:tabs>
      <w:ind w:left="810" w:hanging="810"/>
    </w:pPr>
    <w:rPr>
      <w:rFonts w:ascii="Times New Roman" w:hAnsi="Times New Roman"/>
      <w:sz w:val="22"/>
    </w:r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rFonts w:ascii="CG Times" w:hAnsi="CG Times"/>
    </w:rPr>
  </w:style>
  <w:style w:type="character" w:customStyle="1" w:styleId="CommentSubjectChar">
    <w:name w:val="Comment Subject Char"/>
    <w:link w:val="CommentSubject"/>
    <w:uiPriority w:val="99"/>
    <w:semiHidden/>
    <w:rPr>
      <w:rFonts w:ascii="CG Times" w:hAnsi="CG Times"/>
      <w:b/>
      <w:bCs/>
    </w:rPr>
  </w:style>
  <w:style w:type="paragraph" w:styleId="ListParagraph">
    <w:name w:val="List Paragraph"/>
    <w:basedOn w:val="Normal"/>
    <w:uiPriority w:val="34"/>
    <w:qFormat/>
    <w:rsid w:val="00E7230E"/>
    <w:pPr>
      <w:ind w:left="720"/>
    </w:pPr>
  </w:style>
  <w:style w:type="paragraph" w:styleId="Revision">
    <w:name w:val="Revision"/>
    <w:hidden/>
    <w:uiPriority w:val="99"/>
    <w:semiHidden/>
    <w:rsid w:val="00AE342B"/>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2022-10-28T22:57:00Z</dcterms:created>
  <dcterms:modified xsi:type="dcterms:W3CDTF">2023-01-13T17:39:00Z</dcterms:modified>
</cp:coreProperties>
</file>